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1CF82" w14:textId="2F5AE7C4" w:rsidR="00446B4B" w:rsidRDefault="00446B4B" w:rsidP="00446B4B">
      <w:pPr>
        <w:jc w:val="right"/>
        <w:rPr>
          <w:b/>
          <w:bCs/>
        </w:rPr>
      </w:pPr>
      <w:r>
        <w:rPr>
          <w:b/>
          <w:bCs/>
        </w:rPr>
        <w:t>Słupno, 17.10.2025</w:t>
      </w:r>
    </w:p>
    <w:p w14:paraId="607DDA69" w14:textId="77777777" w:rsidR="00446B4B" w:rsidRDefault="00446B4B" w:rsidP="00446B4B">
      <w:pPr>
        <w:jc w:val="right"/>
        <w:rPr>
          <w:b/>
          <w:bCs/>
        </w:rPr>
      </w:pPr>
    </w:p>
    <w:p w14:paraId="48DD7C68" w14:textId="7960DA3F" w:rsidR="00446B4B" w:rsidRDefault="00446B4B" w:rsidP="00446B4B">
      <w:pPr>
        <w:jc w:val="center"/>
        <w:rPr>
          <w:b/>
          <w:bCs/>
        </w:rPr>
      </w:pPr>
      <w:r w:rsidRPr="00446B4B">
        <w:rPr>
          <w:b/>
          <w:bCs/>
        </w:rPr>
        <w:t xml:space="preserve">Deklaracja Inwestora dot. </w:t>
      </w:r>
      <w:r>
        <w:rPr>
          <w:b/>
          <w:bCs/>
        </w:rPr>
        <w:t>Z</w:t>
      </w:r>
      <w:r w:rsidRPr="00446B4B">
        <w:rPr>
          <w:b/>
          <w:bCs/>
        </w:rPr>
        <w:t xml:space="preserve">apytania </w:t>
      </w:r>
      <w:r>
        <w:rPr>
          <w:b/>
          <w:bCs/>
        </w:rPr>
        <w:t>O</w:t>
      </w:r>
      <w:r w:rsidRPr="00446B4B">
        <w:rPr>
          <w:b/>
          <w:bCs/>
        </w:rPr>
        <w:t>fertowego nr. 1/2025</w:t>
      </w:r>
    </w:p>
    <w:p w14:paraId="0E26702B" w14:textId="77777777" w:rsidR="00446B4B" w:rsidRPr="00446B4B" w:rsidRDefault="00446B4B" w:rsidP="00446B4B">
      <w:pPr>
        <w:jc w:val="center"/>
        <w:rPr>
          <w:b/>
          <w:bCs/>
        </w:rPr>
      </w:pPr>
    </w:p>
    <w:p w14:paraId="5FC83118" w14:textId="7E080660" w:rsidR="00D648BD" w:rsidRDefault="00D648BD" w:rsidP="00446B4B">
      <w:pPr>
        <w:pStyle w:val="Akapitzlist"/>
        <w:numPr>
          <w:ilvl w:val="0"/>
          <w:numId w:val="2"/>
        </w:numPr>
      </w:pPr>
      <w:r>
        <w:t>W efekcie wystosowania uwag</w:t>
      </w:r>
      <w:r w:rsidR="00251003">
        <w:t xml:space="preserve"> do zapytania ofertowego nr. 1/2025  na </w:t>
      </w:r>
      <w:r w:rsidR="00251003" w:rsidRPr="00251003">
        <w:t>Dostarczenie i uruchomienie fabrycznie nowych (nieużywanych) URZĄDZEŃ DO POWLEKANIA I AGLOMERACJI W ZŁOŻU FLUIDALNYM (2 szt.)</w:t>
      </w:r>
      <w:r w:rsidR="00251003">
        <w:t>,</w:t>
      </w:r>
      <w:r>
        <w:t xml:space="preserve"> ze strony potencjalnych dostawców sprzętu, Inwestor (Bart Sp. z o. o.) postanowił wyrazić zgodę na wprowadzenie poniższych zmian</w:t>
      </w:r>
      <w:r w:rsidR="004C65EB">
        <w:t xml:space="preserve"> w załączniku „</w:t>
      </w:r>
      <w:r w:rsidR="004C65EB" w:rsidRPr="004C65EB">
        <w:t>1_2025 Załącznik nr 1 Specyfikacja zamówienia</w:t>
      </w:r>
      <w:r w:rsidR="004C65EB">
        <w:t>”</w:t>
      </w:r>
      <w:r>
        <w:t>. Inwestor dopuszcza zastosowanie tych zmian w przygotowywanych ofertach. Zaznacza się również, że ocena ofert będzie przebiegała na niezmienionych warunkach, opisanych w załączonych dokumentach.</w:t>
      </w:r>
    </w:p>
    <w:p w14:paraId="352D036C" w14:textId="7B135760" w:rsidR="00251003" w:rsidRPr="00251003" w:rsidRDefault="00251003" w:rsidP="00251003"/>
    <w:tbl>
      <w:tblPr>
        <w:tblW w:w="946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246"/>
        <w:gridCol w:w="7"/>
        <w:gridCol w:w="3827"/>
      </w:tblGrid>
      <w:tr w:rsidR="00251003" w:rsidRPr="00AE7AC8" w14:paraId="5D384C60" w14:textId="77777777" w:rsidTr="008A3840">
        <w:trPr>
          <w:trHeight w:val="384"/>
        </w:trPr>
        <w:tc>
          <w:tcPr>
            <w:tcW w:w="1384" w:type="dxa"/>
          </w:tcPr>
          <w:p w14:paraId="1AE92911" w14:textId="2F9B1AD4" w:rsidR="00251003" w:rsidRPr="00251003" w:rsidRDefault="00251003" w:rsidP="00251003">
            <w:pPr>
              <w:rPr>
                <w:sz w:val="22"/>
                <w:szCs w:val="22"/>
              </w:rPr>
            </w:pPr>
            <w:r w:rsidRPr="00251003">
              <w:rPr>
                <w:sz w:val="22"/>
                <w:szCs w:val="22"/>
              </w:rPr>
              <w:t xml:space="preserve"> </w:t>
            </w:r>
            <w:r w:rsidRPr="00251003">
              <w:rPr>
                <w:b/>
                <w:bCs/>
                <w:sz w:val="22"/>
                <w:szCs w:val="22"/>
              </w:rPr>
              <w:t>L.p</w:t>
            </w:r>
          </w:p>
        </w:tc>
        <w:tc>
          <w:tcPr>
            <w:tcW w:w="4246" w:type="dxa"/>
          </w:tcPr>
          <w:p w14:paraId="7DD93B0D" w14:textId="77777777" w:rsidR="00251003" w:rsidRPr="00251003" w:rsidRDefault="00251003" w:rsidP="00251003">
            <w:pPr>
              <w:rPr>
                <w:sz w:val="22"/>
                <w:szCs w:val="22"/>
                <w:lang w:val="en-US"/>
              </w:rPr>
            </w:pPr>
            <w:r w:rsidRPr="00251003">
              <w:rPr>
                <w:b/>
                <w:bCs/>
                <w:sz w:val="22"/>
                <w:szCs w:val="22"/>
                <w:lang w:val="en-US"/>
              </w:rPr>
              <w:t xml:space="preserve">TECHNICAL PARAMETERS AND EQUIPMENT – scope of the order </w:t>
            </w:r>
          </w:p>
        </w:tc>
        <w:tc>
          <w:tcPr>
            <w:tcW w:w="3834" w:type="dxa"/>
            <w:gridSpan w:val="2"/>
          </w:tcPr>
          <w:p w14:paraId="11BB65AD" w14:textId="77777777" w:rsidR="00251003" w:rsidRPr="00251003" w:rsidRDefault="00251003" w:rsidP="00251003">
            <w:pPr>
              <w:rPr>
                <w:sz w:val="22"/>
                <w:szCs w:val="22"/>
                <w:lang w:val="en-US"/>
              </w:rPr>
            </w:pPr>
            <w:r w:rsidRPr="00251003">
              <w:rPr>
                <w:b/>
                <w:bCs/>
                <w:sz w:val="22"/>
                <w:szCs w:val="22"/>
                <w:lang w:val="en-US"/>
              </w:rPr>
              <w:t xml:space="preserve">SCOPE OF SUPPLY, TECHNICAL PARAMETERS AND EQUIPMENT – scope of the offer </w:t>
            </w:r>
          </w:p>
        </w:tc>
      </w:tr>
      <w:tr w:rsidR="00251003" w:rsidRPr="00AE7AC8" w14:paraId="354AB2C3" w14:textId="77777777" w:rsidTr="008A3840">
        <w:trPr>
          <w:trHeight w:val="343"/>
        </w:trPr>
        <w:tc>
          <w:tcPr>
            <w:tcW w:w="1384" w:type="dxa"/>
          </w:tcPr>
          <w:p w14:paraId="53D6F75C" w14:textId="77777777" w:rsidR="00251003" w:rsidRPr="00251003" w:rsidRDefault="00251003" w:rsidP="00251003">
            <w:pPr>
              <w:rPr>
                <w:sz w:val="22"/>
                <w:szCs w:val="22"/>
              </w:rPr>
            </w:pPr>
            <w:r w:rsidRPr="00251003">
              <w:rPr>
                <w:sz w:val="22"/>
                <w:szCs w:val="22"/>
              </w:rPr>
              <w:t xml:space="preserve">1.5.7 </w:t>
            </w:r>
          </w:p>
        </w:tc>
        <w:tc>
          <w:tcPr>
            <w:tcW w:w="4246" w:type="dxa"/>
          </w:tcPr>
          <w:p w14:paraId="78DC6141" w14:textId="77777777" w:rsidR="00251003" w:rsidRPr="00251003" w:rsidRDefault="00251003" w:rsidP="00251003">
            <w:pPr>
              <w:rPr>
                <w:sz w:val="22"/>
                <w:szCs w:val="22"/>
                <w:lang w:val="en-US"/>
              </w:rPr>
            </w:pPr>
            <w:r w:rsidRPr="00251003">
              <w:rPr>
                <w:sz w:val="22"/>
                <w:szCs w:val="22"/>
                <w:lang w:val="en-US"/>
              </w:rPr>
              <w:t xml:space="preserve">Maximum indoors ambient temperature: 45°C </w:t>
            </w:r>
          </w:p>
        </w:tc>
        <w:tc>
          <w:tcPr>
            <w:tcW w:w="3834" w:type="dxa"/>
            <w:gridSpan w:val="2"/>
          </w:tcPr>
          <w:p w14:paraId="398BFCD7" w14:textId="77777777" w:rsidR="00251003" w:rsidRPr="00251003" w:rsidRDefault="00251003" w:rsidP="00251003">
            <w:pPr>
              <w:rPr>
                <w:sz w:val="22"/>
                <w:szCs w:val="22"/>
                <w:lang w:val="en-US"/>
              </w:rPr>
            </w:pPr>
            <w:r w:rsidRPr="00251003">
              <w:rPr>
                <w:sz w:val="22"/>
                <w:szCs w:val="22"/>
                <w:lang w:val="en-US"/>
              </w:rPr>
              <w:t xml:space="preserve">RFC </w:t>
            </w:r>
          </w:p>
          <w:p w14:paraId="4A6F9241" w14:textId="77777777" w:rsidR="00251003" w:rsidRPr="00251003" w:rsidRDefault="00251003" w:rsidP="00251003">
            <w:pPr>
              <w:rPr>
                <w:sz w:val="22"/>
                <w:szCs w:val="22"/>
                <w:lang w:val="en-US"/>
              </w:rPr>
            </w:pPr>
            <w:r w:rsidRPr="00251003">
              <w:rPr>
                <w:sz w:val="22"/>
                <w:szCs w:val="22"/>
                <w:lang w:val="en-US"/>
              </w:rPr>
              <w:t xml:space="preserve">Control cabinet: max. ambient temperature in technical area: 35°C </w:t>
            </w:r>
          </w:p>
        </w:tc>
      </w:tr>
      <w:tr w:rsidR="00251003" w:rsidRPr="00AE7AC8" w14:paraId="072313CA" w14:textId="77777777" w:rsidTr="008A3840">
        <w:trPr>
          <w:trHeight w:val="343"/>
        </w:trPr>
        <w:tc>
          <w:tcPr>
            <w:tcW w:w="1384" w:type="dxa"/>
          </w:tcPr>
          <w:p w14:paraId="0DB8B2F1" w14:textId="77777777" w:rsidR="00251003" w:rsidRPr="00251003" w:rsidRDefault="00251003" w:rsidP="00251003">
            <w:pPr>
              <w:rPr>
                <w:sz w:val="22"/>
                <w:szCs w:val="22"/>
              </w:rPr>
            </w:pPr>
            <w:r w:rsidRPr="00251003">
              <w:rPr>
                <w:sz w:val="22"/>
                <w:szCs w:val="22"/>
              </w:rPr>
              <w:t xml:space="preserve">1.5.9 </w:t>
            </w:r>
          </w:p>
        </w:tc>
        <w:tc>
          <w:tcPr>
            <w:tcW w:w="4246" w:type="dxa"/>
          </w:tcPr>
          <w:p w14:paraId="01B581B3" w14:textId="77777777" w:rsidR="00251003" w:rsidRPr="00251003" w:rsidRDefault="00251003" w:rsidP="00251003">
            <w:pPr>
              <w:rPr>
                <w:sz w:val="22"/>
                <w:szCs w:val="22"/>
                <w:lang w:val="en-US"/>
              </w:rPr>
            </w:pPr>
            <w:r w:rsidRPr="00251003">
              <w:rPr>
                <w:sz w:val="22"/>
                <w:szCs w:val="22"/>
                <w:lang w:val="en-US"/>
              </w:rPr>
              <w:t xml:space="preserve">Maximum outdoors ambient temperature: 40°C </w:t>
            </w:r>
          </w:p>
        </w:tc>
        <w:tc>
          <w:tcPr>
            <w:tcW w:w="3834" w:type="dxa"/>
            <w:gridSpan w:val="2"/>
          </w:tcPr>
          <w:p w14:paraId="2B3D61B5" w14:textId="77777777" w:rsidR="00251003" w:rsidRPr="00251003" w:rsidRDefault="00251003" w:rsidP="00251003">
            <w:pPr>
              <w:rPr>
                <w:sz w:val="22"/>
                <w:szCs w:val="22"/>
                <w:lang w:val="en-US"/>
              </w:rPr>
            </w:pPr>
            <w:r w:rsidRPr="00251003">
              <w:rPr>
                <w:sz w:val="22"/>
                <w:szCs w:val="22"/>
                <w:lang w:val="en-US"/>
              </w:rPr>
              <w:t xml:space="preserve">RFC </w:t>
            </w:r>
          </w:p>
          <w:p w14:paraId="6CDA20A4" w14:textId="77777777" w:rsidR="00251003" w:rsidRPr="00251003" w:rsidRDefault="00251003" w:rsidP="00251003">
            <w:pPr>
              <w:rPr>
                <w:sz w:val="22"/>
                <w:szCs w:val="22"/>
                <w:lang w:val="en-US"/>
              </w:rPr>
            </w:pPr>
            <w:r w:rsidRPr="00251003">
              <w:rPr>
                <w:sz w:val="22"/>
                <w:szCs w:val="22"/>
                <w:lang w:val="en-US"/>
              </w:rPr>
              <w:t xml:space="preserve">Currently +38°C considered for design of dehumidification coil. </w:t>
            </w:r>
          </w:p>
        </w:tc>
      </w:tr>
      <w:tr w:rsidR="00251003" w:rsidRPr="00251003" w14:paraId="0A582C1D" w14:textId="77777777" w:rsidTr="008A3840">
        <w:trPr>
          <w:trHeight w:val="221"/>
        </w:trPr>
        <w:tc>
          <w:tcPr>
            <w:tcW w:w="1384" w:type="dxa"/>
          </w:tcPr>
          <w:p w14:paraId="67BAE88C" w14:textId="77777777" w:rsidR="00251003" w:rsidRPr="00251003" w:rsidRDefault="00251003" w:rsidP="00251003">
            <w:pPr>
              <w:rPr>
                <w:sz w:val="22"/>
                <w:szCs w:val="22"/>
              </w:rPr>
            </w:pPr>
            <w:r w:rsidRPr="00251003">
              <w:rPr>
                <w:sz w:val="22"/>
                <w:szCs w:val="22"/>
              </w:rPr>
              <w:t xml:space="preserve">1.6.1 </w:t>
            </w:r>
          </w:p>
        </w:tc>
        <w:tc>
          <w:tcPr>
            <w:tcW w:w="4246" w:type="dxa"/>
          </w:tcPr>
          <w:p w14:paraId="08783D98" w14:textId="77777777" w:rsidR="00251003" w:rsidRPr="00251003" w:rsidRDefault="00251003" w:rsidP="00251003">
            <w:pPr>
              <w:rPr>
                <w:sz w:val="22"/>
                <w:szCs w:val="22"/>
              </w:rPr>
            </w:pPr>
            <w:r w:rsidRPr="00251003">
              <w:rPr>
                <w:sz w:val="22"/>
                <w:szCs w:val="22"/>
              </w:rPr>
              <w:t xml:space="preserve">Maximum process temperature: ≥80°C </w:t>
            </w:r>
          </w:p>
        </w:tc>
        <w:tc>
          <w:tcPr>
            <w:tcW w:w="3834" w:type="dxa"/>
            <w:gridSpan w:val="2"/>
          </w:tcPr>
          <w:p w14:paraId="07DFB7EE" w14:textId="77777777" w:rsidR="00251003" w:rsidRPr="00251003" w:rsidRDefault="00251003" w:rsidP="00251003">
            <w:pPr>
              <w:rPr>
                <w:sz w:val="22"/>
                <w:szCs w:val="22"/>
              </w:rPr>
            </w:pPr>
            <w:r w:rsidRPr="00251003">
              <w:rPr>
                <w:sz w:val="22"/>
                <w:szCs w:val="22"/>
              </w:rPr>
              <w:t xml:space="preserve">RFC </w:t>
            </w:r>
          </w:p>
          <w:p w14:paraId="2C9FD26B" w14:textId="77777777" w:rsidR="00251003" w:rsidRPr="00251003" w:rsidRDefault="00251003" w:rsidP="00251003">
            <w:pPr>
              <w:rPr>
                <w:sz w:val="22"/>
                <w:szCs w:val="22"/>
              </w:rPr>
            </w:pPr>
            <w:r w:rsidRPr="00251003">
              <w:rPr>
                <w:sz w:val="22"/>
                <w:szCs w:val="22"/>
              </w:rPr>
              <w:t xml:space="preserve">Max. 80°C </w:t>
            </w:r>
          </w:p>
        </w:tc>
      </w:tr>
      <w:tr w:rsidR="00251003" w:rsidRPr="00AE7AC8" w14:paraId="0B5BE8D8" w14:textId="77777777" w:rsidTr="008A3840">
        <w:trPr>
          <w:trHeight w:val="1808"/>
        </w:trPr>
        <w:tc>
          <w:tcPr>
            <w:tcW w:w="1384" w:type="dxa"/>
          </w:tcPr>
          <w:p w14:paraId="73A114D2" w14:textId="77777777" w:rsidR="00251003" w:rsidRPr="00251003" w:rsidRDefault="00251003" w:rsidP="00251003">
            <w:pPr>
              <w:rPr>
                <w:sz w:val="22"/>
                <w:szCs w:val="22"/>
              </w:rPr>
            </w:pPr>
            <w:r w:rsidRPr="00251003">
              <w:rPr>
                <w:sz w:val="22"/>
                <w:szCs w:val="22"/>
              </w:rPr>
              <w:t xml:space="preserve">1.9.7.1 </w:t>
            </w:r>
          </w:p>
        </w:tc>
        <w:tc>
          <w:tcPr>
            <w:tcW w:w="4246" w:type="dxa"/>
          </w:tcPr>
          <w:p w14:paraId="05A8B6A7" w14:textId="77777777" w:rsidR="00251003" w:rsidRPr="00251003" w:rsidRDefault="00251003" w:rsidP="00251003">
            <w:pPr>
              <w:rPr>
                <w:sz w:val="22"/>
                <w:szCs w:val="22"/>
                <w:lang w:val="en-US"/>
              </w:rPr>
            </w:pPr>
            <w:r w:rsidRPr="00251003">
              <w:rPr>
                <w:sz w:val="22"/>
                <w:szCs w:val="22"/>
                <w:lang w:val="en-US"/>
              </w:rPr>
              <w:t xml:space="preserve">Explosion isolation and suppression system in the form of suppression/explosion relief valves (task: suppression of explosions and ensuring isolation and safety for specific system components): </w:t>
            </w:r>
          </w:p>
        </w:tc>
        <w:tc>
          <w:tcPr>
            <w:tcW w:w="3834" w:type="dxa"/>
            <w:gridSpan w:val="2"/>
          </w:tcPr>
          <w:p w14:paraId="3473C99C" w14:textId="77777777" w:rsidR="00251003" w:rsidRPr="00251003" w:rsidRDefault="00251003" w:rsidP="00251003">
            <w:pPr>
              <w:rPr>
                <w:sz w:val="22"/>
                <w:szCs w:val="22"/>
                <w:lang w:val="en-US"/>
              </w:rPr>
            </w:pPr>
            <w:r w:rsidRPr="00251003">
              <w:rPr>
                <w:sz w:val="22"/>
                <w:szCs w:val="22"/>
                <w:lang w:val="en-US"/>
              </w:rPr>
              <w:t xml:space="preserve">RFC </w:t>
            </w:r>
          </w:p>
          <w:p w14:paraId="590A2E34" w14:textId="77777777" w:rsidR="00251003" w:rsidRPr="00251003" w:rsidRDefault="00251003" w:rsidP="00251003">
            <w:pPr>
              <w:rPr>
                <w:sz w:val="22"/>
                <w:szCs w:val="22"/>
                <w:lang w:val="en-US"/>
              </w:rPr>
            </w:pPr>
            <w:r w:rsidRPr="00251003">
              <w:rPr>
                <w:sz w:val="22"/>
                <w:szCs w:val="22"/>
                <w:lang w:val="en-US"/>
              </w:rPr>
              <w:t xml:space="preserve">No suppression / explosion relief valve needed / foreseen </w:t>
            </w:r>
          </w:p>
          <w:p w14:paraId="769B5422" w14:textId="77777777" w:rsidR="00251003" w:rsidRPr="00251003" w:rsidRDefault="00251003" w:rsidP="00251003">
            <w:pPr>
              <w:rPr>
                <w:sz w:val="22"/>
                <w:szCs w:val="22"/>
                <w:lang w:val="en-US"/>
              </w:rPr>
            </w:pPr>
            <w:r w:rsidRPr="00251003">
              <w:rPr>
                <w:sz w:val="22"/>
                <w:szCs w:val="22"/>
                <w:lang w:val="en-US"/>
              </w:rPr>
              <w:t xml:space="preserve">The safety concept of HDGC200 is compliant to EU safety regulation, which is confirmed by the CE certification </w:t>
            </w:r>
          </w:p>
          <w:p w14:paraId="3FF794FD" w14:textId="77777777" w:rsidR="00251003" w:rsidRPr="00251003" w:rsidRDefault="00251003" w:rsidP="00251003">
            <w:pPr>
              <w:rPr>
                <w:sz w:val="22"/>
                <w:szCs w:val="22"/>
                <w:lang w:val="en-US"/>
              </w:rPr>
            </w:pPr>
            <w:r w:rsidRPr="00251003">
              <w:rPr>
                <w:sz w:val="22"/>
                <w:szCs w:val="22"/>
                <w:lang w:val="en-US"/>
              </w:rPr>
              <w:t xml:space="preserve">Thfluid bed housing is 10 bar pressure shock resistant. No suppression / </w:t>
            </w:r>
            <w:r w:rsidRPr="00251003">
              <w:rPr>
                <w:sz w:val="22"/>
                <w:szCs w:val="22"/>
                <w:lang w:val="en-US"/>
              </w:rPr>
              <w:lastRenderedPageBreak/>
              <w:t xml:space="preserve">explosion relief valve needed / foreseen. </w:t>
            </w:r>
          </w:p>
          <w:p w14:paraId="181B7279" w14:textId="77777777" w:rsidR="00251003" w:rsidRPr="00251003" w:rsidRDefault="00251003" w:rsidP="00251003">
            <w:pPr>
              <w:rPr>
                <w:sz w:val="22"/>
                <w:szCs w:val="22"/>
                <w:lang w:val="en-US"/>
              </w:rPr>
            </w:pPr>
            <w:r w:rsidRPr="00251003">
              <w:rPr>
                <w:sz w:val="22"/>
                <w:szCs w:val="22"/>
                <w:lang w:val="en-US"/>
              </w:rPr>
              <w:t xml:space="preserve">2 explosion proof valves are included, </w:t>
            </w:r>
          </w:p>
          <w:p w14:paraId="70034726" w14:textId="77777777" w:rsidR="00251003" w:rsidRPr="00251003" w:rsidRDefault="00251003" w:rsidP="00251003">
            <w:pPr>
              <w:rPr>
                <w:sz w:val="22"/>
                <w:szCs w:val="22"/>
                <w:lang w:val="en-US"/>
              </w:rPr>
            </w:pPr>
            <w:r w:rsidRPr="00251003">
              <w:rPr>
                <w:sz w:val="22"/>
                <w:szCs w:val="22"/>
                <w:lang w:val="en-US"/>
              </w:rPr>
              <w:t xml:space="preserve">1 out of stainless steel for installation in the inlet air piping </w:t>
            </w:r>
          </w:p>
          <w:p w14:paraId="48CD69AD" w14:textId="77777777" w:rsidR="00251003" w:rsidRPr="00251003" w:rsidRDefault="00251003" w:rsidP="00251003">
            <w:pPr>
              <w:rPr>
                <w:sz w:val="22"/>
                <w:szCs w:val="22"/>
                <w:lang w:val="en-US"/>
              </w:rPr>
            </w:pPr>
            <w:r w:rsidRPr="00251003">
              <w:rPr>
                <w:sz w:val="22"/>
                <w:szCs w:val="22"/>
                <w:lang w:val="en-US"/>
              </w:rPr>
              <w:t xml:space="preserve">1 out of carbon steel, outside painted red for installation in the outlet handling piping </w:t>
            </w:r>
          </w:p>
        </w:tc>
      </w:tr>
      <w:tr w:rsidR="00251003" w:rsidRPr="00AE7AC8" w14:paraId="64A78690" w14:textId="77777777" w:rsidTr="008A3840">
        <w:trPr>
          <w:trHeight w:val="343"/>
        </w:trPr>
        <w:tc>
          <w:tcPr>
            <w:tcW w:w="1384" w:type="dxa"/>
          </w:tcPr>
          <w:p w14:paraId="60005586" w14:textId="77777777" w:rsidR="00251003" w:rsidRPr="00251003" w:rsidRDefault="00251003" w:rsidP="00251003">
            <w:pPr>
              <w:rPr>
                <w:sz w:val="22"/>
                <w:szCs w:val="22"/>
              </w:rPr>
            </w:pPr>
            <w:r w:rsidRPr="00251003">
              <w:rPr>
                <w:sz w:val="22"/>
                <w:szCs w:val="22"/>
              </w:rPr>
              <w:lastRenderedPageBreak/>
              <w:t xml:space="preserve">1.9.7.4.2 </w:t>
            </w:r>
          </w:p>
        </w:tc>
        <w:tc>
          <w:tcPr>
            <w:tcW w:w="4246" w:type="dxa"/>
          </w:tcPr>
          <w:p w14:paraId="07DDD238" w14:textId="77777777" w:rsidR="00251003" w:rsidRPr="00251003" w:rsidRDefault="00251003" w:rsidP="00251003">
            <w:pPr>
              <w:rPr>
                <w:sz w:val="22"/>
                <w:szCs w:val="22"/>
              </w:rPr>
            </w:pPr>
            <w:r w:rsidRPr="00251003">
              <w:rPr>
                <w:sz w:val="22"/>
                <w:szCs w:val="22"/>
              </w:rPr>
              <w:t xml:space="preserve">Control/HMI panel </w:t>
            </w:r>
          </w:p>
        </w:tc>
        <w:tc>
          <w:tcPr>
            <w:tcW w:w="3834" w:type="dxa"/>
            <w:gridSpan w:val="2"/>
          </w:tcPr>
          <w:p w14:paraId="63D66E55" w14:textId="77777777" w:rsidR="00251003" w:rsidRPr="00251003" w:rsidRDefault="00251003" w:rsidP="00251003">
            <w:pPr>
              <w:rPr>
                <w:sz w:val="22"/>
                <w:szCs w:val="22"/>
                <w:lang w:val="en-US"/>
              </w:rPr>
            </w:pPr>
            <w:r w:rsidRPr="00251003">
              <w:rPr>
                <w:sz w:val="22"/>
                <w:szCs w:val="22"/>
                <w:lang w:val="en-US"/>
              </w:rPr>
              <w:t xml:space="preserve">RFC </w:t>
            </w:r>
          </w:p>
          <w:p w14:paraId="3453915D" w14:textId="77777777" w:rsidR="00251003" w:rsidRPr="00251003" w:rsidRDefault="00251003" w:rsidP="00251003">
            <w:pPr>
              <w:rPr>
                <w:sz w:val="22"/>
                <w:szCs w:val="22"/>
                <w:lang w:val="en-US"/>
              </w:rPr>
            </w:pPr>
            <w:r w:rsidRPr="00251003">
              <w:rPr>
                <w:sz w:val="22"/>
                <w:szCs w:val="22"/>
                <w:lang w:val="en-US"/>
              </w:rPr>
              <w:t xml:space="preserve">HMI is installed outside of the ATEX zone. </w:t>
            </w:r>
          </w:p>
          <w:p w14:paraId="04FC7880" w14:textId="77777777" w:rsidR="00251003" w:rsidRPr="00251003" w:rsidRDefault="00251003" w:rsidP="00251003">
            <w:pPr>
              <w:rPr>
                <w:sz w:val="22"/>
                <w:szCs w:val="22"/>
                <w:lang w:val="en-US"/>
              </w:rPr>
            </w:pPr>
            <w:r w:rsidRPr="00251003">
              <w:rPr>
                <w:sz w:val="22"/>
                <w:szCs w:val="22"/>
                <w:lang w:val="en-US"/>
              </w:rPr>
              <w:t xml:space="preserve">ATEX Zone 1 m around apparatus </w:t>
            </w:r>
          </w:p>
        </w:tc>
      </w:tr>
      <w:tr w:rsidR="00251003" w:rsidRPr="00AE7AC8" w14:paraId="6F0361BB" w14:textId="77777777" w:rsidTr="008A3840">
        <w:trPr>
          <w:trHeight w:val="344"/>
        </w:trPr>
        <w:tc>
          <w:tcPr>
            <w:tcW w:w="1384" w:type="dxa"/>
          </w:tcPr>
          <w:p w14:paraId="09E227C5" w14:textId="77777777" w:rsidR="00251003" w:rsidRPr="00251003" w:rsidRDefault="00251003" w:rsidP="00251003">
            <w:pPr>
              <w:rPr>
                <w:sz w:val="22"/>
                <w:szCs w:val="22"/>
              </w:rPr>
            </w:pPr>
            <w:r w:rsidRPr="00251003">
              <w:rPr>
                <w:sz w:val="22"/>
                <w:szCs w:val="22"/>
              </w:rPr>
              <w:t xml:space="preserve">1.9.7.4.4 </w:t>
            </w:r>
          </w:p>
        </w:tc>
        <w:tc>
          <w:tcPr>
            <w:tcW w:w="4246" w:type="dxa"/>
          </w:tcPr>
          <w:p w14:paraId="441C61CB" w14:textId="77777777" w:rsidR="00251003" w:rsidRPr="00251003" w:rsidRDefault="00251003" w:rsidP="00251003">
            <w:pPr>
              <w:rPr>
                <w:sz w:val="22"/>
                <w:szCs w:val="22"/>
                <w:lang w:val="en-US"/>
              </w:rPr>
            </w:pPr>
            <w:r w:rsidRPr="00251003">
              <w:rPr>
                <w:sz w:val="22"/>
                <w:szCs w:val="22"/>
                <w:lang w:val="en-US"/>
              </w:rPr>
              <w:t xml:space="preserve">Industrial computer in the control cabinet </w:t>
            </w:r>
          </w:p>
        </w:tc>
        <w:tc>
          <w:tcPr>
            <w:tcW w:w="3834" w:type="dxa"/>
            <w:gridSpan w:val="2"/>
          </w:tcPr>
          <w:p w14:paraId="0FE08F8D" w14:textId="77777777" w:rsidR="00251003" w:rsidRPr="00251003" w:rsidRDefault="00251003" w:rsidP="00251003">
            <w:pPr>
              <w:rPr>
                <w:sz w:val="22"/>
                <w:szCs w:val="22"/>
                <w:lang w:val="en-US"/>
              </w:rPr>
            </w:pPr>
            <w:r w:rsidRPr="00251003">
              <w:rPr>
                <w:sz w:val="22"/>
                <w:szCs w:val="22"/>
                <w:lang w:val="en-US"/>
              </w:rPr>
              <w:t xml:space="preserve">RFC </w:t>
            </w:r>
          </w:p>
          <w:p w14:paraId="34EFCFCB" w14:textId="77777777" w:rsidR="00251003" w:rsidRPr="00251003" w:rsidRDefault="00251003" w:rsidP="00251003">
            <w:pPr>
              <w:rPr>
                <w:sz w:val="22"/>
                <w:szCs w:val="22"/>
                <w:lang w:val="en-US"/>
              </w:rPr>
            </w:pPr>
            <w:r w:rsidRPr="00251003">
              <w:rPr>
                <w:sz w:val="22"/>
                <w:szCs w:val="22"/>
                <w:lang w:val="en-US"/>
              </w:rPr>
              <w:t xml:space="preserve">IPC is not ATEX relevant, location in non Ex- Area </w:t>
            </w:r>
          </w:p>
        </w:tc>
      </w:tr>
      <w:tr w:rsidR="00251003" w:rsidRPr="00AE7AC8" w14:paraId="6BD1C380" w14:textId="77777777" w:rsidTr="008A3840">
        <w:trPr>
          <w:trHeight w:val="831"/>
        </w:trPr>
        <w:tc>
          <w:tcPr>
            <w:tcW w:w="1384" w:type="dxa"/>
          </w:tcPr>
          <w:p w14:paraId="6FC92B9B" w14:textId="77777777" w:rsidR="00251003" w:rsidRPr="00251003" w:rsidRDefault="00251003" w:rsidP="00251003">
            <w:pPr>
              <w:rPr>
                <w:sz w:val="22"/>
                <w:szCs w:val="22"/>
              </w:rPr>
            </w:pPr>
            <w:r w:rsidRPr="00251003">
              <w:rPr>
                <w:sz w:val="22"/>
                <w:szCs w:val="22"/>
              </w:rPr>
              <w:t xml:space="preserve">1.9.9.1.1 </w:t>
            </w:r>
          </w:p>
        </w:tc>
        <w:tc>
          <w:tcPr>
            <w:tcW w:w="4246" w:type="dxa"/>
          </w:tcPr>
          <w:p w14:paraId="139AD013" w14:textId="7EDD0CEB" w:rsidR="00251003" w:rsidRPr="00251003" w:rsidRDefault="00251003" w:rsidP="00251003">
            <w:pPr>
              <w:rPr>
                <w:sz w:val="22"/>
                <w:szCs w:val="22"/>
                <w:lang w:val="en-US"/>
              </w:rPr>
            </w:pPr>
            <w:r w:rsidRPr="00251003">
              <w:rPr>
                <w:sz w:val="22"/>
                <w:szCs w:val="22"/>
                <w:lang w:val="en-US"/>
              </w:rPr>
              <w:t>Pipelines with all necessary equipment (valves, flow sensors, conductivity sensors, etc.), manufactured in accordance with DIN 32676, made of AISI316L steel (or a material of equivalent mechanical, chemical and thermal strength). Pipelines finished to food grade standard, with a roughness of Ra&lt;0.</w:t>
            </w:r>
            <w:r w:rsidRPr="00251003">
              <w:rPr>
                <w:lang w:val="en-US"/>
              </w:rPr>
              <w:t xml:space="preserve"> </w:t>
            </w:r>
            <w:r w:rsidRPr="00251003">
              <w:rPr>
                <w:sz w:val="22"/>
                <w:szCs w:val="22"/>
                <w:lang w:val="en-US"/>
              </w:rPr>
              <w:t>μm, orbitally welded, with ground and</w:t>
            </w:r>
            <w:r>
              <w:rPr>
                <w:sz w:val="22"/>
                <w:szCs w:val="22"/>
                <w:lang w:val="en-US"/>
              </w:rPr>
              <w:t xml:space="preserve"> </w:t>
            </w:r>
            <w:r w:rsidRPr="00251003">
              <w:rPr>
                <w:sz w:val="22"/>
                <w:szCs w:val="22"/>
                <w:lang w:val="en-US"/>
              </w:rPr>
              <w:t>smoothed welds</w:t>
            </w:r>
          </w:p>
        </w:tc>
        <w:tc>
          <w:tcPr>
            <w:tcW w:w="3834" w:type="dxa"/>
            <w:gridSpan w:val="2"/>
          </w:tcPr>
          <w:p w14:paraId="352D18A2" w14:textId="77777777" w:rsidR="00251003" w:rsidRPr="00251003" w:rsidRDefault="00251003" w:rsidP="00251003">
            <w:pPr>
              <w:rPr>
                <w:sz w:val="22"/>
                <w:szCs w:val="22"/>
                <w:lang w:val="en-US"/>
              </w:rPr>
            </w:pPr>
            <w:r w:rsidRPr="00251003">
              <w:rPr>
                <w:sz w:val="22"/>
                <w:szCs w:val="22"/>
                <w:lang w:val="en-US"/>
              </w:rPr>
              <w:t xml:space="preserve">RFC </w:t>
            </w:r>
          </w:p>
          <w:p w14:paraId="1E16CD61" w14:textId="77777777" w:rsidR="00251003" w:rsidRPr="00251003" w:rsidRDefault="00251003" w:rsidP="00251003">
            <w:pPr>
              <w:rPr>
                <w:sz w:val="22"/>
                <w:szCs w:val="22"/>
                <w:lang w:val="en-US"/>
              </w:rPr>
            </w:pPr>
            <w:r w:rsidRPr="00251003">
              <w:rPr>
                <w:sz w:val="22"/>
                <w:szCs w:val="22"/>
                <w:lang w:val="en-US"/>
              </w:rPr>
              <w:t xml:space="preserve">The piping between the WIP station and the WIP manifold at the HDC200 is not included, delivery limits are shown on the </w:t>
            </w:r>
          </w:p>
        </w:tc>
      </w:tr>
      <w:tr w:rsidR="00251003" w:rsidRPr="00AE7AC8" w14:paraId="0AB9C09E" w14:textId="77777777" w:rsidTr="008A3840">
        <w:trPr>
          <w:trHeight w:val="831"/>
        </w:trPr>
        <w:tc>
          <w:tcPr>
            <w:tcW w:w="1384" w:type="dxa"/>
          </w:tcPr>
          <w:p w14:paraId="3ADE0CC4" w14:textId="77777777" w:rsidR="00251003" w:rsidRPr="00251003" w:rsidRDefault="00251003" w:rsidP="00251003">
            <w:pPr>
              <w:rPr>
                <w:sz w:val="22"/>
                <w:szCs w:val="22"/>
              </w:rPr>
            </w:pPr>
            <w:r w:rsidRPr="00251003">
              <w:rPr>
                <w:sz w:val="22"/>
                <w:szCs w:val="22"/>
              </w:rPr>
              <w:t xml:space="preserve">1.9.9.1.4 </w:t>
            </w:r>
          </w:p>
        </w:tc>
        <w:tc>
          <w:tcPr>
            <w:tcW w:w="4246" w:type="dxa"/>
          </w:tcPr>
          <w:p w14:paraId="739C968A" w14:textId="77777777" w:rsidR="00251003" w:rsidRPr="00251003" w:rsidRDefault="00251003" w:rsidP="00251003">
            <w:pPr>
              <w:rPr>
                <w:sz w:val="22"/>
                <w:szCs w:val="22"/>
                <w:lang w:val="en-US"/>
              </w:rPr>
            </w:pPr>
            <w:r w:rsidRPr="00251003">
              <w:rPr>
                <w:sz w:val="22"/>
                <w:szCs w:val="22"/>
                <w:lang w:val="en-US"/>
              </w:rPr>
              <w:t xml:space="preserve">A detergent container with a capacity of ≥25L, made of AISI316L steel (or a material of equivalent mechanical, chemical and thermal resistance) </w:t>
            </w:r>
          </w:p>
        </w:tc>
        <w:tc>
          <w:tcPr>
            <w:tcW w:w="3834" w:type="dxa"/>
            <w:gridSpan w:val="2"/>
          </w:tcPr>
          <w:p w14:paraId="59481615" w14:textId="77777777" w:rsidR="00251003" w:rsidRPr="00251003" w:rsidRDefault="00251003" w:rsidP="00251003">
            <w:pPr>
              <w:rPr>
                <w:sz w:val="22"/>
                <w:szCs w:val="22"/>
                <w:lang w:val="en-US"/>
              </w:rPr>
            </w:pPr>
            <w:r w:rsidRPr="00251003">
              <w:rPr>
                <w:sz w:val="22"/>
                <w:szCs w:val="22"/>
                <w:lang w:val="en-US"/>
              </w:rPr>
              <w:t xml:space="preserve">RFC </w:t>
            </w:r>
          </w:p>
          <w:p w14:paraId="3D83F779" w14:textId="77777777" w:rsidR="00251003" w:rsidRPr="00251003" w:rsidRDefault="00251003" w:rsidP="00251003">
            <w:pPr>
              <w:rPr>
                <w:sz w:val="22"/>
                <w:szCs w:val="22"/>
                <w:lang w:val="en-US"/>
              </w:rPr>
            </w:pPr>
            <w:r w:rsidRPr="00251003">
              <w:rPr>
                <w:sz w:val="22"/>
                <w:szCs w:val="22"/>
                <w:lang w:val="en-US"/>
              </w:rPr>
              <w:t xml:space="preserve">25 l detergent canister (plastic) instead od stainless steel container, with suction lance </w:t>
            </w:r>
          </w:p>
        </w:tc>
      </w:tr>
      <w:tr w:rsidR="00251003" w:rsidRPr="00AE7AC8" w14:paraId="059A9D12" w14:textId="77777777" w:rsidTr="008A3840">
        <w:trPr>
          <w:trHeight w:val="831"/>
        </w:trPr>
        <w:tc>
          <w:tcPr>
            <w:tcW w:w="1384" w:type="dxa"/>
          </w:tcPr>
          <w:p w14:paraId="131F10D8" w14:textId="77777777" w:rsidR="00251003" w:rsidRPr="00251003" w:rsidRDefault="00251003" w:rsidP="00251003">
            <w:pPr>
              <w:rPr>
                <w:sz w:val="22"/>
                <w:szCs w:val="22"/>
              </w:rPr>
            </w:pPr>
            <w:r w:rsidRPr="00251003">
              <w:rPr>
                <w:sz w:val="22"/>
                <w:szCs w:val="22"/>
              </w:rPr>
              <w:t xml:space="preserve">1.10.3 </w:t>
            </w:r>
          </w:p>
        </w:tc>
        <w:tc>
          <w:tcPr>
            <w:tcW w:w="4246" w:type="dxa"/>
          </w:tcPr>
          <w:p w14:paraId="29D5DEB9" w14:textId="77777777" w:rsidR="00251003" w:rsidRPr="00251003" w:rsidRDefault="00251003" w:rsidP="00251003">
            <w:pPr>
              <w:rPr>
                <w:sz w:val="22"/>
                <w:szCs w:val="22"/>
                <w:lang w:val="en-US"/>
              </w:rPr>
            </w:pPr>
            <w:r w:rsidRPr="00251003">
              <w:rPr>
                <w:sz w:val="22"/>
                <w:szCs w:val="22"/>
                <w:lang w:val="en-US"/>
              </w:rPr>
              <w:t xml:space="preserve">Steel support structure and platforms: guidelines provided by the Manufacturer; assembly and materials provided by the Manufacturer. </w:t>
            </w:r>
          </w:p>
        </w:tc>
        <w:tc>
          <w:tcPr>
            <w:tcW w:w="3834" w:type="dxa"/>
            <w:gridSpan w:val="2"/>
          </w:tcPr>
          <w:p w14:paraId="0CCE3826" w14:textId="77777777" w:rsidR="00251003" w:rsidRPr="00251003" w:rsidRDefault="00251003" w:rsidP="00251003">
            <w:pPr>
              <w:rPr>
                <w:sz w:val="22"/>
                <w:szCs w:val="22"/>
                <w:lang w:val="en-US"/>
              </w:rPr>
            </w:pPr>
            <w:r w:rsidRPr="00251003">
              <w:rPr>
                <w:sz w:val="22"/>
                <w:szCs w:val="22"/>
                <w:lang w:val="en-US"/>
              </w:rPr>
              <w:t xml:space="preserve">RFC </w:t>
            </w:r>
          </w:p>
          <w:p w14:paraId="5E4CD495" w14:textId="77777777" w:rsidR="00251003" w:rsidRPr="00251003" w:rsidRDefault="00251003" w:rsidP="00251003">
            <w:pPr>
              <w:rPr>
                <w:sz w:val="22"/>
                <w:szCs w:val="22"/>
                <w:lang w:val="en-US"/>
              </w:rPr>
            </w:pPr>
            <w:r w:rsidRPr="00251003">
              <w:rPr>
                <w:sz w:val="22"/>
                <w:szCs w:val="22"/>
                <w:lang w:val="en-US"/>
              </w:rPr>
              <w:t xml:space="preserve">Supervision for installation of main components as guidelines in combination with the layout drawings is offered </w:t>
            </w:r>
          </w:p>
          <w:p w14:paraId="44843C9C" w14:textId="77777777" w:rsidR="00251003" w:rsidRPr="00251003" w:rsidRDefault="00251003" w:rsidP="00251003">
            <w:pPr>
              <w:rPr>
                <w:sz w:val="22"/>
                <w:szCs w:val="22"/>
                <w:lang w:val="en-US"/>
              </w:rPr>
            </w:pPr>
            <w:r w:rsidRPr="00251003">
              <w:rPr>
                <w:sz w:val="22"/>
                <w:szCs w:val="22"/>
                <w:lang w:val="en-US"/>
              </w:rPr>
              <w:t xml:space="preserve">Assembly is excluded, by customer </w:t>
            </w:r>
          </w:p>
          <w:p w14:paraId="2015F667" w14:textId="77777777" w:rsidR="00251003" w:rsidRPr="00251003" w:rsidRDefault="00251003" w:rsidP="00251003">
            <w:pPr>
              <w:rPr>
                <w:sz w:val="22"/>
                <w:szCs w:val="22"/>
                <w:lang w:val="en-US"/>
              </w:rPr>
            </w:pPr>
            <w:r w:rsidRPr="00251003">
              <w:rPr>
                <w:sz w:val="22"/>
                <w:szCs w:val="22"/>
                <w:lang w:val="en-US"/>
              </w:rPr>
              <w:t xml:space="preserve">Complete steel structure for set up is included, forces and further </w:t>
            </w:r>
            <w:r w:rsidRPr="00251003">
              <w:rPr>
                <w:sz w:val="22"/>
                <w:szCs w:val="22"/>
                <w:lang w:val="en-US"/>
              </w:rPr>
              <w:lastRenderedPageBreak/>
              <w:t xml:space="preserve">information for building structure are shown in the layout drawings. </w:t>
            </w:r>
          </w:p>
        </w:tc>
      </w:tr>
      <w:tr w:rsidR="00251003" w:rsidRPr="00AE7AC8" w14:paraId="7A19C88D" w14:textId="77777777" w:rsidTr="008A3840">
        <w:trPr>
          <w:trHeight w:val="831"/>
        </w:trPr>
        <w:tc>
          <w:tcPr>
            <w:tcW w:w="1384" w:type="dxa"/>
          </w:tcPr>
          <w:p w14:paraId="1788723D" w14:textId="77777777" w:rsidR="00251003" w:rsidRPr="00251003" w:rsidRDefault="00251003" w:rsidP="00251003">
            <w:pPr>
              <w:rPr>
                <w:sz w:val="22"/>
                <w:szCs w:val="22"/>
              </w:rPr>
            </w:pPr>
            <w:r w:rsidRPr="00251003">
              <w:rPr>
                <w:sz w:val="22"/>
                <w:szCs w:val="22"/>
              </w:rPr>
              <w:lastRenderedPageBreak/>
              <w:t xml:space="preserve">1.10.4 </w:t>
            </w:r>
          </w:p>
        </w:tc>
        <w:tc>
          <w:tcPr>
            <w:tcW w:w="4246" w:type="dxa"/>
          </w:tcPr>
          <w:p w14:paraId="68935890" w14:textId="77777777" w:rsidR="00251003" w:rsidRPr="00251003" w:rsidRDefault="00251003" w:rsidP="00251003">
            <w:pPr>
              <w:rPr>
                <w:sz w:val="22"/>
                <w:szCs w:val="22"/>
                <w:lang w:val="en-US"/>
              </w:rPr>
            </w:pPr>
            <w:r w:rsidRPr="00251003">
              <w:rPr>
                <w:sz w:val="22"/>
                <w:szCs w:val="22"/>
                <w:lang w:val="en-US"/>
              </w:rPr>
              <w:t xml:space="preserve">Insulation and cladding: chamber transported in insulated form (if applicable); insulation on selected air ducts to be installed on site (if applicable). If the equipment is delivered in parts, their insulation and cladding will be carried out on site, for which the equipment manufacturer bears full responsibility and cost. </w:t>
            </w:r>
          </w:p>
        </w:tc>
        <w:tc>
          <w:tcPr>
            <w:tcW w:w="3834" w:type="dxa"/>
            <w:gridSpan w:val="2"/>
          </w:tcPr>
          <w:p w14:paraId="77B9744F" w14:textId="77777777" w:rsidR="00251003" w:rsidRPr="00251003" w:rsidRDefault="00251003" w:rsidP="00251003">
            <w:pPr>
              <w:rPr>
                <w:sz w:val="22"/>
                <w:szCs w:val="22"/>
                <w:lang w:val="en-US"/>
              </w:rPr>
            </w:pPr>
            <w:r w:rsidRPr="00251003">
              <w:rPr>
                <w:sz w:val="22"/>
                <w:szCs w:val="22"/>
                <w:lang w:val="en-US"/>
              </w:rPr>
              <w:t xml:space="preserve">RFC </w:t>
            </w:r>
          </w:p>
          <w:p w14:paraId="20AFFF66" w14:textId="77777777" w:rsidR="00251003" w:rsidRPr="00251003" w:rsidRDefault="00251003" w:rsidP="00251003">
            <w:pPr>
              <w:rPr>
                <w:sz w:val="22"/>
                <w:szCs w:val="22"/>
                <w:lang w:val="en-US"/>
              </w:rPr>
            </w:pPr>
            <w:r w:rsidRPr="00251003">
              <w:rPr>
                <w:sz w:val="22"/>
                <w:szCs w:val="22"/>
                <w:lang w:val="en-US"/>
              </w:rPr>
              <w:t xml:space="preserve">Insulation of process piping is not included, to be done on site by customer. </w:t>
            </w:r>
          </w:p>
          <w:p w14:paraId="1AE5B9E8" w14:textId="77777777" w:rsidR="00251003" w:rsidRPr="00251003" w:rsidRDefault="00251003" w:rsidP="00251003">
            <w:pPr>
              <w:rPr>
                <w:sz w:val="22"/>
                <w:szCs w:val="22"/>
                <w:lang w:val="en-US"/>
              </w:rPr>
            </w:pPr>
            <w:r w:rsidRPr="00251003">
              <w:rPr>
                <w:sz w:val="22"/>
                <w:szCs w:val="22"/>
                <w:lang w:val="en-US"/>
              </w:rPr>
              <w:t xml:space="preserve">No insulation of fluid bed system foreseen. </w:t>
            </w:r>
          </w:p>
        </w:tc>
      </w:tr>
      <w:tr w:rsidR="00251003" w:rsidRPr="00AE7AC8" w14:paraId="4D7914B2" w14:textId="77777777" w:rsidTr="008A3840">
        <w:trPr>
          <w:trHeight w:val="831"/>
        </w:trPr>
        <w:tc>
          <w:tcPr>
            <w:tcW w:w="1384" w:type="dxa"/>
          </w:tcPr>
          <w:p w14:paraId="4A2FD02B" w14:textId="77777777" w:rsidR="00251003" w:rsidRPr="00251003" w:rsidRDefault="00251003" w:rsidP="00251003">
            <w:pPr>
              <w:rPr>
                <w:sz w:val="22"/>
                <w:szCs w:val="22"/>
              </w:rPr>
            </w:pPr>
            <w:r w:rsidRPr="00251003">
              <w:rPr>
                <w:sz w:val="22"/>
                <w:szCs w:val="22"/>
              </w:rPr>
              <w:t xml:space="preserve">1.12.3 </w:t>
            </w:r>
          </w:p>
        </w:tc>
        <w:tc>
          <w:tcPr>
            <w:tcW w:w="4246" w:type="dxa"/>
          </w:tcPr>
          <w:p w14:paraId="2751E0B5" w14:textId="77777777" w:rsidR="00251003" w:rsidRPr="00251003" w:rsidRDefault="00251003" w:rsidP="00251003">
            <w:pPr>
              <w:rPr>
                <w:sz w:val="22"/>
                <w:szCs w:val="22"/>
                <w:lang w:val="en-US"/>
              </w:rPr>
            </w:pPr>
            <w:r w:rsidRPr="00251003">
              <w:rPr>
                <w:sz w:val="22"/>
                <w:szCs w:val="22"/>
                <w:lang w:val="en-US"/>
              </w:rPr>
              <w:t xml:space="preserve">Participation in HAZOP analysis (Hazard and Operability Analysis): the Manufacturer/Seller is expected to participate in the HAZOP analysis for a minimum of 2 days. </w:t>
            </w:r>
          </w:p>
        </w:tc>
        <w:tc>
          <w:tcPr>
            <w:tcW w:w="3834" w:type="dxa"/>
            <w:gridSpan w:val="2"/>
          </w:tcPr>
          <w:p w14:paraId="0B26467D" w14:textId="77777777" w:rsidR="00251003" w:rsidRPr="00251003" w:rsidRDefault="00251003" w:rsidP="00251003">
            <w:pPr>
              <w:rPr>
                <w:sz w:val="22"/>
                <w:szCs w:val="22"/>
                <w:lang w:val="en-US"/>
              </w:rPr>
            </w:pPr>
            <w:r w:rsidRPr="00251003">
              <w:rPr>
                <w:sz w:val="22"/>
                <w:szCs w:val="22"/>
                <w:lang w:val="en-US"/>
              </w:rPr>
              <w:t xml:space="preserve">RFC </w:t>
            </w:r>
          </w:p>
          <w:p w14:paraId="566AEEDE" w14:textId="77777777" w:rsidR="00251003" w:rsidRPr="00251003" w:rsidRDefault="00251003" w:rsidP="00251003">
            <w:pPr>
              <w:rPr>
                <w:sz w:val="22"/>
                <w:szCs w:val="22"/>
                <w:lang w:val="en-US"/>
              </w:rPr>
            </w:pPr>
            <w:r w:rsidRPr="00251003">
              <w:rPr>
                <w:sz w:val="22"/>
                <w:szCs w:val="22"/>
                <w:lang w:val="en-US"/>
              </w:rPr>
              <w:t xml:space="preserve">A CE declaration of conformity and CE marking will be provided. This document confirms the compliance to European Safety regulations. </w:t>
            </w:r>
          </w:p>
          <w:p w14:paraId="5F5AA319" w14:textId="77777777" w:rsidR="00251003" w:rsidRPr="00251003" w:rsidRDefault="00251003" w:rsidP="00251003">
            <w:pPr>
              <w:rPr>
                <w:sz w:val="22"/>
                <w:szCs w:val="22"/>
                <w:lang w:val="en-US"/>
              </w:rPr>
            </w:pPr>
            <w:r w:rsidRPr="00251003">
              <w:rPr>
                <w:sz w:val="22"/>
                <w:szCs w:val="22"/>
                <w:lang w:val="en-US"/>
              </w:rPr>
              <w:t xml:space="preserve">This includes safety instructions (incl. warnings) in the operating manual. Operator and Maintenance training is part of the commissioning process. </w:t>
            </w:r>
          </w:p>
          <w:p w14:paraId="332FD7DD" w14:textId="77777777" w:rsidR="00251003" w:rsidRPr="00251003" w:rsidRDefault="00251003" w:rsidP="00251003">
            <w:pPr>
              <w:rPr>
                <w:sz w:val="22"/>
                <w:szCs w:val="22"/>
                <w:lang w:val="en-US"/>
              </w:rPr>
            </w:pPr>
            <w:r w:rsidRPr="00251003">
              <w:rPr>
                <w:sz w:val="22"/>
                <w:szCs w:val="22"/>
                <w:lang w:val="en-US"/>
              </w:rPr>
              <w:t xml:space="preserve">A separate HAZOP analysis is not necessary </w:t>
            </w:r>
          </w:p>
        </w:tc>
      </w:tr>
      <w:tr w:rsidR="00251003" w:rsidRPr="00AE7AC8" w14:paraId="5BA18882" w14:textId="77777777" w:rsidTr="008A3840">
        <w:trPr>
          <w:trHeight w:val="831"/>
        </w:trPr>
        <w:tc>
          <w:tcPr>
            <w:tcW w:w="1384" w:type="dxa"/>
          </w:tcPr>
          <w:p w14:paraId="391BE195" w14:textId="77777777" w:rsidR="00251003" w:rsidRPr="00251003" w:rsidRDefault="00251003" w:rsidP="00251003">
            <w:pPr>
              <w:rPr>
                <w:sz w:val="22"/>
                <w:szCs w:val="22"/>
              </w:rPr>
            </w:pPr>
            <w:r w:rsidRPr="00251003">
              <w:rPr>
                <w:sz w:val="22"/>
                <w:szCs w:val="22"/>
              </w:rPr>
              <w:t xml:space="preserve">1.17.3 </w:t>
            </w:r>
          </w:p>
        </w:tc>
        <w:tc>
          <w:tcPr>
            <w:tcW w:w="4246" w:type="dxa"/>
          </w:tcPr>
          <w:p w14:paraId="7DA9E0B3" w14:textId="77777777" w:rsidR="00251003" w:rsidRPr="00251003" w:rsidRDefault="00251003" w:rsidP="00251003">
            <w:pPr>
              <w:rPr>
                <w:sz w:val="22"/>
                <w:szCs w:val="22"/>
                <w:lang w:val="en-US"/>
              </w:rPr>
            </w:pPr>
            <w:r w:rsidRPr="00251003">
              <w:rPr>
                <w:sz w:val="22"/>
                <w:szCs w:val="22"/>
                <w:lang w:val="en-US"/>
              </w:rPr>
              <w:t xml:space="preserve">Warranty conditions: the Manufacturer undertakes to remove all defects in the delivered equipment resulting from material defects or faulty workmanship. The device should be covered by a warranty for a minimum period of 18 months (without hourly limits) from the date of commissioning of the installation or a minimum of 24 months (without hourly limits) from the date of shipment or the date of notification of readiness for shipment. </w:t>
            </w:r>
          </w:p>
        </w:tc>
        <w:tc>
          <w:tcPr>
            <w:tcW w:w="3834" w:type="dxa"/>
            <w:gridSpan w:val="2"/>
          </w:tcPr>
          <w:p w14:paraId="791E2F7B" w14:textId="77777777" w:rsidR="00251003" w:rsidRPr="00251003" w:rsidRDefault="00251003" w:rsidP="00251003">
            <w:pPr>
              <w:rPr>
                <w:sz w:val="22"/>
                <w:szCs w:val="22"/>
                <w:lang w:val="en-US"/>
              </w:rPr>
            </w:pPr>
            <w:r w:rsidRPr="00251003">
              <w:rPr>
                <w:sz w:val="22"/>
                <w:szCs w:val="22"/>
                <w:lang w:val="en-US"/>
              </w:rPr>
              <w:t xml:space="preserve">RFC </w:t>
            </w:r>
          </w:p>
          <w:p w14:paraId="161076A6" w14:textId="77777777" w:rsidR="00251003" w:rsidRPr="00251003" w:rsidRDefault="00251003" w:rsidP="00251003">
            <w:pPr>
              <w:rPr>
                <w:sz w:val="22"/>
                <w:szCs w:val="22"/>
                <w:lang w:val="en-US"/>
              </w:rPr>
            </w:pPr>
            <w:r w:rsidRPr="00251003">
              <w:rPr>
                <w:sz w:val="22"/>
                <w:szCs w:val="22"/>
                <w:lang w:val="en-US"/>
              </w:rPr>
              <w:t xml:space="preserve">Quoted is a Warranty period is 18 months from the date of delivery or 12 months from the date of successful SAT whichever is earlier. </w:t>
            </w:r>
          </w:p>
          <w:p w14:paraId="10A4869D" w14:textId="77777777" w:rsidR="00251003" w:rsidRPr="00251003" w:rsidRDefault="00251003" w:rsidP="00251003">
            <w:pPr>
              <w:rPr>
                <w:sz w:val="22"/>
                <w:szCs w:val="22"/>
                <w:lang w:val="en-US"/>
              </w:rPr>
            </w:pPr>
            <w:r w:rsidRPr="00251003">
              <w:rPr>
                <w:sz w:val="22"/>
                <w:szCs w:val="22"/>
                <w:lang w:val="en-US"/>
              </w:rPr>
              <w:t xml:space="preserve">No warranty for normal wearing parts. </w:t>
            </w:r>
          </w:p>
          <w:p w14:paraId="12CCF361" w14:textId="77777777" w:rsidR="00251003" w:rsidRPr="00251003" w:rsidRDefault="00251003" w:rsidP="00251003">
            <w:pPr>
              <w:rPr>
                <w:sz w:val="22"/>
                <w:szCs w:val="22"/>
                <w:lang w:val="en-US"/>
              </w:rPr>
            </w:pPr>
            <w:r w:rsidRPr="00251003">
              <w:rPr>
                <w:sz w:val="22"/>
                <w:szCs w:val="22"/>
                <w:lang w:val="en-US"/>
              </w:rPr>
              <w:t xml:space="preserve">Refer to the contact and quotation </w:t>
            </w:r>
          </w:p>
        </w:tc>
      </w:tr>
      <w:tr w:rsidR="00251003" w:rsidRPr="00AE7AC8" w14:paraId="6590036F" w14:textId="77777777" w:rsidTr="008A3840">
        <w:trPr>
          <w:trHeight w:val="831"/>
        </w:trPr>
        <w:tc>
          <w:tcPr>
            <w:tcW w:w="1384" w:type="dxa"/>
          </w:tcPr>
          <w:p w14:paraId="5EFECCE0" w14:textId="77777777" w:rsidR="00251003" w:rsidRPr="00251003" w:rsidRDefault="00251003" w:rsidP="00251003">
            <w:pPr>
              <w:rPr>
                <w:sz w:val="22"/>
                <w:szCs w:val="22"/>
              </w:rPr>
            </w:pPr>
            <w:r w:rsidRPr="00251003">
              <w:rPr>
                <w:sz w:val="22"/>
                <w:szCs w:val="22"/>
              </w:rPr>
              <w:t xml:space="preserve">1.17.4 </w:t>
            </w:r>
          </w:p>
        </w:tc>
        <w:tc>
          <w:tcPr>
            <w:tcW w:w="4246" w:type="dxa"/>
          </w:tcPr>
          <w:p w14:paraId="70068B8F" w14:textId="77777777" w:rsidR="00251003" w:rsidRPr="00251003" w:rsidRDefault="00251003" w:rsidP="00251003">
            <w:pPr>
              <w:rPr>
                <w:sz w:val="22"/>
                <w:szCs w:val="22"/>
                <w:lang w:val="en-US"/>
              </w:rPr>
            </w:pPr>
            <w:r w:rsidRPr="00251003">
              <w:rPr>
                <w:sz w:val="22"/>
                <w:szCs w:val="22"/>
                <w:lang w:val="en-US"/>
              </w:rPr>
              <w:t xml:space="preserve">Process warranty conditions: issues related to the process functionality warranty shall be determined and accepted jointly by the Investor and the Manufacturer/Seller. </w:t>
            </w:r>
          </w:p>
        </w:tc>
        <w:tc>
          <w:tcPr>
            <w:tcW w:w="3834" w:type="dxa"/>
            <w:gridSpan w:val="2"/>
          </w:tcPr>
          <w:p w14:paraId="4624D327" w14:textId="77777777" w:rsidR="00251003" w:rsidRPr="00251003" w:rsidRDefault="00251003" w:rsidP="00251003">
            <w:pPr>
              <w:rPr>
                <w:sz w:val="22"/>
                <w:szCs w:val="22"/>
                <w:lang w:val="en-US"/>
              </w:rPr>
            </w:pPr>
            <w:r w:rsidRPr="00251003">
              <w:rPr>
                <w:sz w:val="22"/>
                <w:szCs w:val="22"/>
                <w:lang w:val="en-US"/>
              </w:rPr>
              <w:t xml:space="preserve">RFC </w:t>
            </w:r>
          </w:p>
          <w:p w14:paraId="63E3953D" w14:textId="77777777" w:rsidR="00251003" w:rsidRPr="00251003" w:rsidRDefault="00251003" w:rsidP="00251003">
            <w:pPr>
              <w:rPr>
                <w:sz w:val="22"/>
                <w:szCs w:val="22"/>
                <w:lang w:val="en-US"/>
              </w:rPr>
            </w:pPr>
            <w:r w:rsidRPr="00251003">
              <w:rPr>
                <w:sz w:val="22"/>
                <w:szCs w:val="22"/>
                <w:lang w:val="en-US"/>
              </w:rPr>
              <w:t xml:space="preserve">The functionality of the equipment will be verified by the execution of the commissioning and the qualification process. One placebo batch is </w:t>
            </w:r>
            <w:r w:rsidRPr="00251003">
              <w:rPr>
                <w:sz w:val="22"/>
                <w:szCs w:val="22"/>
                <w:lang w:val="en-US"/>
              </w:rPr>
              <w:lastRenderedPageBreak/>
              <w:t>included. 13 days process support is also included.</w:t>
            </w:r>
          </w:p>
          <w:p w14:paraId="0DC54FB8" w14:textId="2CE1351B" w:rsidR="00251003" w:rsidRPr="00251003" w:rsidRDefault="00251003" w:rsidP="00251003">
            <w:pPr>
              <w:rPr>
                <w:sz w:val="22"/>
                <w:szCs w:val="22"/>
                <w:lang w:val="en-US"/>
              </w:rPr>
            </w:pPr>
            <w:r w:rsidRPr="00251003">
              <w:rPr>
                <w:sz w:val="22"/>
                <w:szCs w:val="22"/>
                <w:lang w:val="en-US"/>
              </w:rPr>
              <w:t>A process warranty is not foreseen.</w:t>
            </w:r>
          </w:p>
        </w:tc>
      </w:tr>
      <w:tr w:rsidR="00251003" w:rsidRPr="00AE7AC8" w14:paraId="151D976D" w14:textId="77777777" w:rsidTr="008A3840">
        <w:trPr>
          <w:trHeight w:val="1198"/>
        </w:trPr>
        <w:tc>
          <w:tcPr>
            <w:tcW w:w="1384" w:type="dxa"/>
          </w:tcPr>
          <w:p w14:paraId="2DF2C304" w14:textId="77777777" w:rsidR="00251003" w:rsidRPr="00251003" w:rsidRDefault="00251003" w:rsidP="00251003">
            <w:pPr>
              <w:rPr>
                <w:sz w:val="22"/>
                <w:szCs w:val="22"/>
              </w:rPr>
            </w:pPr>
            <w:r w:rsidRPr="00251003">
              <w:rPr>
                <w:sz w:val="22"/>
                <w:szCs w:val="22"/>
              </w:rPr>
              <w:lastRenderedPageBreak/>
              <w:t xml:space="preserve">2.2.1 </w:t>
            </w:r>
          </w:p>
        </w:tc>
        <w:tc>
          <w:tcPr>
            <w:tcW w:w="4253" w:type="dxa"/>
            <w:gridSpan w:val="2"/>
          </w:tcPr>
          <w:p w14:paraId="5530486B" w14:textId="77777777" w:rsidR="00251003" w:rsidRPr="00251003" w:rsidRDefault="00251003" w:rsidP="00251003">
            <w:pPr>
              <w:rPr>
                <w:sz w:val="22"/>
                <w:szCs w:val="22"/>
                <w:lang w:val="en-US"/>
              </w:rPr>
            </w:pPr>
            <w:r w:rsidRPr="00251003">
              <w:rPr>
                <w:sz w:val="22"/>
                <w:szCs w:val="22"/>
                <w:lang w:val="en-US"/>
              </w:rPr>
              <w:t xml:space="preserve">Design assumptions: the proposed equipment should be suitable for use in potentially explosive atmospheres – specific parts of installation constructed from components suitable for use in ATEX zones - ST1, ST2 (category 2), temperature class T4 in accordance with Directive 2014/34/EU (ATEX114); the proposed fluidised bed agglomerator system with most components supplied pre-assembled. </w:t>
            </w:r>
          </w:p>
        </w:tc>
        <w:tc>
          <w:tcPr>
            <w:tcW w:w="3827" w:type="dxa"/>
          </w:tcPr>
          <w:p w14:paraId="38571427" w14:textId="77777777" w:rsidR="00251003" w:rsidRPr="00251003" w:rsidRDefault="00251003" w:rsidP="00251003">
            <w:pPr>
              <w:rPr>
                <w:sz w:val="22"/>
                <w:szCs w:val="22"/>
                <w:lang w:val="en-US"/>
              </w:rPr>
            </w:pPr>
            <w:r w:rsidRPr="00251003">
              <w:rPr>
                <w:sz w:val="22"/>
                <w:szCs w:val="22"/>
                <w:lang w:val="en-US"/>
              </w:rPr>
              <w:t xml:space="preserve">RFC </w:t>
            </w:r>
          </w:p>
          <w:p w14:paraId="7FACE97E" w14:textId="77777777" w:rsidR="00251003" w:rsidRPr="00251003" w:rsidRDefault="00251003" w:rsidP="00251003">
            <w:pPr>
              <w:rPr>
                <w:sz w:val="22"/>
                <w:szCs w:val="22"/>
                <w:lang w:val="en-US"/>
              </w:rPr>
            </w:pPr>
            <w:r w:rsidRPr="00251003">
              <w:rPr>
                <w:sz w:val="22"/>
                <w:szCs w:val="22"/>
                <w:lang w:val="en-US"/>
              </w:rPr>
              <w:t xml:space="preserve">ATEX Rating of Solidlab 2 FB </w:t>
            </w:r>
          </w:p>
          <w:p w14:paraId="278671FF" w14:textId="77777777" w:rsidR="00251003" w:rsidRPr="00251003" w:rsidRDefault="00251003" w:rsidP="00251003">
            <w:pPr>
              <w:rPr>
                <w:sz w:val="22"/>
                <w:szCs w:val="22"/>
                <w:lang w:val="de-DE"/>
              </w:rPr>
            </w:pPr>
            <w:r w:rsidRPr="00251003">
              <w:rPr>
                <w:sz w:val="22"/>
                <w:szCs w:val="22"/>
                <w:lang w:val="de-DE"/>
              </w:rPr>
              <w:t xml:space="preserve">II 2/- G Ex IIA +Ethanol T3 Gb </w:t>
            </w:r>
          </w:p>
          <w:p w14:paraId="6BD01AC7" w14:textId="77777777" w:rsidR="00251003" w:rsidRPr="00251003" w:rsidRDefault="00251003" w:rsidP="00251003">
            <w:pPr>
              <w:rPr>
                <w:sz w:val="22"/>
                <w:szCs w:val="22"/>
                <w:lang w:val="de-DE"/>
              </w:rPr>
            </w:pPr>
            <w:r w:rsidRPr="00251003">
              <w:rPr>
                <w:sz w:val="22"/>
                <w:szCs w:val="22"/>
                <w:lang w:val="de-DE"/>
              </w:rPr>
              <w:t xml:space="preserve">II 1/2/3/- D Ex IIIB T140° C Dc </w:t>
            </w:r>
          </w:p>
          <w:p w14:paraId="29A027A6" w14:textId="77777777" w:rsidR="00251003" w:rsidRPr="00251003" w:rsidRDefault="00251003" w:rsidP="00251003">
            <w:pPr>
              <w:rPr>
                <w:sz w:val="22"/>
                <w:szCs w:val="22"/>
                <w:lang w:val="en-US"/>
              </w:rPr>
            </w:pPr>
            <w:r w:rsidRPr="00251003">
              <w:rPr>
                <w:sz w:val="22"/>
                <w:szCs w:val="22"/>
                <w:lang w:val="en-US"/>
              </w:rPr>
              <w:t xml:space="preserve">+10°C ≤ Ta ≤ +30°C </w:t>
            </w:r>
          </w:p>
          <w:p w14:paraId="001DDFC1" w14:textId="77777777" w:rsidR="00251003" w:rsidRPr="00251003" w:rsidRDefault="00251003" w:rsidP="00251003">
            <w:pPr>
              <w:rPr>
                <w:sz w:val="22"/>
                <w:szCs w:val="22"/>
                <w:lang w:val="en-US"/>
              </w:rPr>
            </w:pPr>
            <w:r w:rsidRPr="00251003">
              <w:rPr>
                <w:sz w:val="22"/>
                <w:szCs w:val="22"/>
                <w:lang w:val="en-US"/>
              </w:rPr>
              <w:t xml:space="preserve">The Solidlab2 standard equipment is designed for explosion classes ST1 and ST2 </w:t>
            </w:r>
          </w:p>
        </w:tc>
      </w:tr>
      <w:tr w:rsidR="00251003" w:rsidRPr="00AE7AC8" w14:paraId="50FE2708" w14:textId="77777777" w:rsidTr="008A3840">
        <w:trPr>
          <w:trHeight w:val="588"/>
        </w:trPr>
        <w:tc>
          <w:tcPr>
            <w:tcW w:w="1384" w:type="dxa"/>
          </w:tcPr>
          <w:p w14:paraId="2B46FFCD" w14:textId="77777777" w:rsidR="00251003" w:rsidRPr="00251003" w:rsidRDefault="00251003" w:rsidP="00251003">
            <w:pPr>
              <w:rPr>
                <w:sz w:val="22"/>
                <w:szCs w:val="22"/>
              </w:rPr>
            </w:pPr>
            <w:r w:rsidRPr="00251003">
              <w:rPr>
                <w:sz w:val="22"/>
                <w:szCs w:val="22"/>
              </w:rPr>
              <w:t xml:space="preserve">2.5.7 </w:t>
            </w:r>
          </w:p>
        </w:tc>
        <w:tc>
          <w:tcPr>
            <w:tcW w:w="4253" w:type="dxa"/>
            <w:gridSpan w:val="2"/>
          </w:tcPr>
          <w:p w14:paraId="5DD01D17" w14:textId="77777777" w:rsidR="00251003" w:rsidRPr="00251003" w:rsidRDefault="00251003" w:rsidP="00251003">
            <w:pPr>
              <w:rPr>
                <w:sz w:val="22"/>
                <w:szCs w:val="22"/>
                <w:lang w:val="en-US"/>
              </w:rPr>
            </w:pPr>
            <w:r w:rsidRPr="00251003">
              <w:rPr>
                <w:sz w:val="22"/>
                <w:szCs w:val="22"/>
                <w:lang w:val="en-US"/>
              </w:rPr>
              <w:t xml:space="preserve">Maximum indoors ambient temperature: 45°C </w:t>
            </w:r>
          </w:p>
        </w:tc>
        <w:tc>
          <w:tcPr>
            <w:tcW w:w="3827" w:type="dxa"/>
          </w:tcPr>
          <w:p w14:paraId="13F8E190" w14:textId="77777777" w:rsidR="00251003" w:rsidRPr="00251003" w:rsidRDefault="00251003" w:rsidP="00251003">
            <w:pPr>
              <w:rPr>
                <w:sz w:val="22"/>
                <w:szCs w:val="22"/>
                <w:lang w:val="en-US"/>
              </w:rPr>
            </w:pPr>
            <w:r w:rsidRPr="00251003">
              <w:rPr>
                <w:sz w:val="22"/>
                <w:szCs w:val="22"/>
                <w:lang w:val="en-US"/>
              </w:rPr>
              <w:t xml:space="preserve">RFC </w:t>
            </w:r>
          </w:p>
          <w:p w14:paraId="4DF1FB7F" w14:textId="77777777" w:rsidR="00251003" w:rsidRPr="00251003" w:rsidRDefault="00251003" w:rsidP="00251003">
            <w:pPr>
              <w:rPr>
                <w:sz w:val="22"/>
                <w:szCs w:val="22"/>
                <w:lang w:val="en-US"/>
              </w:rPr>
            </w:pPr>
            <w:r w:rsidRPr="00251003">
              <w:rPr>
                <w:sz w:val="22"/>
                <w:szCs w:val="22"/>
                <w:lang w:val="en-US"/>
              </w:rPr>
              <w:t xml:space="preserve">Installation of FB Module +10°C to +30°C </w:t>
            </w:r>
          </w:p>
          <w:p w14:paraId="574A1B17" w14:textId="77777777" w:rsidR="00251003" w:rsidRPr="00251003" w:rsidRDefault="00251003" w:rsidP="00251003">
            <w:pPr>
              <w:rPr>
                <w:sz w:val="22"/>
                <w:szCs w:val="22"/>
                <w:lang w:val="en-US"/>
              </w:rPr>
            </w:pPr>
            <w:r w:rsidRPr="00251003">
              <w:rPr>
                <w:sz w:val="22"/>
                <w:szCs w:val="22"/>
                <w:lang w:val="en-US"/>
              </w:rPr>
              <w:t xml:space="preserve">Control cabinet: max. ambient temperature in technical area: 35°C </w:t>
            </w:r>
          </w:p>
        </w:tc>
      </w:tr>
      <w:tr w:rsidR="00251003" w:rsidRPr="00251003" w14:paraId="433E8CD2" w14:textId="77777777" w:rsidTr="008A3840">
        <w:trPr>
          <w:trHeight w:val="220"/>
        </w:trPr>
        <w:tc>
          <w:tcPr>
            <w:tcW w:w="1384" w:type="dxa"/>
          </w:tcPr>
          <w:p w14:paraId="412C4A67" w14:textId="77777777" w:rsidR="00251003" w:rsidRPr="00251003" w:rsidRDefault="00251003" w:rsidP="00251003">
            <w:pPr>
              <w:rPr>
                <w:sz w:val="22"/>
                <w:szCs w:val="22"/>
              </w:rPr>
            </w:pPr>
            <w:r w:rsidRPr="00251003">
              <w:rPr>
                <w:sz w:val="22"/>
                <w:szCs w:val="22"/>
              </w:rPr>
              <w:t xml:space="preserve">2.5.8 </w:t>
            </w:r>
          </w:p>
        </w:tc>
        <w:tc>
          <w:tcPr>
            <w:tcW w:w="4253" w:type="dxa"/>
            <w:gridSpan w:val="2"/>
          </w:tcPr>
          <w:p w14:paraId="5B2F2BDB" w14:textId="77777777" w:rsidR="00251003" w:rsidRPr="00251003" w:rsidRDefault="00251003" w:rsidP="00251003">
            <w:pPr>
              <w:rPr>
                <w:sz w:val="22"/>
                <w:szCs w:val="22"/>
                <w:lang w:val="en-US"/>
              </w:rPr>
            </w:pPr>
            <w:r w:rsidRPr="00251003">
              <w:rPr>
                <w:sz w:val="22"/>
                <w:szCs w:val="22"/>
                <w:lang w:val="en-US"/>
              </w:rPr>
              <w:t xml:space="preserve">Minimum outdoors ambient temperature: - 15°C </w:t>
            </w:r>
          </w:p>
        </w:tc>
        <w:tc>
          <w:tcPr>
            <w:tcW w:w="3827" w:type="dxa"/>
          </w:tcPr>
          <w:p w14:paraId="3BB2539D" w14:textId="77777777" w:rsidR="00251003" w:rsidRPr="00251003" w:rsidRDefault="00251003" w:rsidP="00251003">
            <w:pPr>
              <w:rPr>
                <w:sz w:val="22"/>
                <w:szCs w:val="22"/>
              </w:rPr>
            </w:pPr>
            <w:r w:rsidRPr="00251003">
              <w:rPr>
                <w:sz w:val="22"/>
                <w:szCs w:val="22"/>
              </w:rPr>
              <w:t xml:space="preserve">Yes </w:t>
            </w:r>
          </w:p>
        </w:tc>
      </w:tr>
      <w:tr w:rsidR="00251003" w:rsidRPr="00AE7AC8" w14:paraId="6EAB3EF2" w14:textId="77777777" w:rsidTr="008A3840">
        <w:trPr>
          <w:trHeight w:val="587"/>
        </w:trPr>
        <w:tc>
          <w:tcPr>
            <w:tcW w:w="1384" w:type="dxa"/>
          </w:tcPr>
          <w:p w14:paraId="51AD2583" w14:textId="77777777" w:rsidR="00251003" w:rsidRPr="00251003" w:rsidRDefault="00251003" w:rsidP="00251003">
            <w:pPr>
              <w:rPr>
                <w:sz w:val="22"/>
                <w:szCs w:val="22"/>
              </w:rPr>
            </w:pPr>
            <w:r w:rsidRPr="00251003">
              <w:rPr>
                <w:sz w:val="22"/>
                <w:szCs w:val="22"/>
              </w:rPr>
              <w:t xml:space="preserve">2.5.9 </w:t>
            </w:r>
          </w:p>
        </w:tc>
        <w:tc>
          <w:tcPr>
            <w:tcW w:w="4253" w:type="dxa"/>
            <w:gridSpan w:val="2"/>
          </w:tcPr>
          <w:p w14:paraId="7A84E888" w14:textId="77777777" w:rsidR="00251003" w:rsidRPr="00251003" w:rsidRDefault="00251003" w:rsidP="00251003">
            <w:pPr>
              <w:rPr>
                <w:sz w:val="22"/>
                <w:szCs w:val="22"/>
                <w:lang w:val="en-US"/>
              </w:rPr>
            </w:pPr>
            <w:r w:rsidRPr="00251003">
              <w:rPr>
                <w:sz w:val="22"/>
                <w:szCs w:val="22"/>
                <w:lang w:val="en-US"/>
              </w:rPr>
              <w:t xml:space="preserve">Maximum outdoors ambient temperature: 40°C </w:t>
            </w:r>
          </w:p>
        </w:tc>
        <w:tc>
          <w:tcPr>
            <w:tcW w:w="3827" w:type="dxa"/>
          </w:tcPr>
          <w:p w14:paraId="57D9905B" w14:textId="77777777" w:rsidR="00251003" w:rsidRPr="00251003" w:rsidRDefault="00251003" w:rsidP="00251003">
            <w:pPr>
              <w:rPr>
                <w:sz w:val="22"/>
                <w:szCs w:val="22"/>
                <w:lang w:val="en-US"/>
              </w:rPr>
            </w:pPr>
            <w:r w:rsidRPr="00251003">
              <w:rPr>
                <w:sz w:val="22"/>
                <w:szCs w:val="22"/>
                <w:lang w:val="en-US"/>
              </w:rPr>
              <w:t xml:space="preserve">RFC </w:t>
            </w:r>
          </w:p>
          <w:p w14:paraId="5083E313" w14:textId="77777777" w:rsidR="00251003" w:rsidRPr="00251003" w:rsidRDefault="00251003" w:rsidP="00251003">
            <w:pPr>
              <w:rPr>
                <w:sz w:val="22"/>
                <w:szCs w:val="22"/>
                <w:lang w:val="en-US"/>
              </w:rPr>
            </w:pPr>
            <w:r w:rsidRPr="00251003">
              <w:rPr>
                <w:sz w:val="22"/>
                <w:szCs w:val="22"/>
                <w:lang w:val="en-US"/>
              </w:rPr>
              <w:t xml:space="preserve">Dehumidifcation coil is designed for max. ~36°C. Suction from technical area is required. </w:t>
            </w:r>
          </w:p>
        </w:tc>
      </w:tr>
      <w:tr w:rsidR="00251003" w:rsidRPr="00AE7AC8" w14:paraId="2DF568A1" w14:textId="77777777" w:rsidTr="008A3840">
        <w:trPr>
          <w:trHeight w:val="222"/>
        </w:trPr>
        <w:tc>
          <w:tcPr>
            <w:tcW w:w="1384" w:type="dxa"/>
          </w:tcPr>
          <w:p w14:paraId="3A9AAB19" w14:textId="77777777" w:rsidR="00251003" w:rsidRPr="00251003" w:rsidRDefault="00251003" w:rsidP="00251003">
            <w:pPr>
              <w:rPr>
                <w:sz w:val="22"/>
                <w:szCs w:val="22"/>
              </w:rPr>
            </w:pPr>
            <w:r w:rsidRPr="00251003">
              <w:rPr>
                <w:sz w:val="22"/>
                <w:szCs w:val="22"/>
              </w:rPr>
              <w:t xml:space="preserve">2.6.1 </w:t>
            </w:r>
          </w:p>
        </w:tc>
        <w:tc>
          <w:tcPr>
            <w:tcW w:w="4253" w:type="dxa"/>
            <w:gridSpan w:val="2"/>
          </w:tcPr>
          <w:p w14:paraId="5AA2A82F" w14:textId="77777777" w:rsidR="00251003" w:rsidRPr="00251003" w:rsidRDefault="00251003" w:rsidP="00251003">
            <w:pPr>
              <w:rPr>
                <w:sz w:val="22"/>
                <w:szCs w:val="22"/>
              </w:rPr>
            </w:pPr>
            <w:r w:rsidRPr="00251003">
              <w:rPr>
                <w:sz w:val="22"/>
                <w:szCs w:val="22"/>
              </w:rPr>
              <w:t xml:space="preserve">Maximum process temperature: ≥80°C </w:t>
            </w:r>
          </w:p>
        </w:tc>
        <w:tc>
          <w:tcPr>
            <w:tcW w:w="3827" w:type="dxa"/>
          </w:tcPr>
          <w:p w14:paraId="2D1B0591" w14:textId="77777777" w:rsidR="00251003" w:rsidRPr="00251003" w:rsidRDefault="00251003" w:rsidP="00251003">
            <w:pPr>
              <w:rPr>
                <w:sz w:val="22"/>
                <w:szCs w:val="22"/>
                <w:lang w:val="en-US"/>
              </w:rPr>
            </w:pPr>
            <w:r w:rsidRPr="00251003">
              <w:rPr>
                <w:sz w:val="22"/>
                <w:szCs w:val="22"/>
                <w:lang w:val="en-US"/>
              </w:rPr>
              <w:t xml:space="preserve">RFC </w:t>
            </w:r>
          </w:p>
          <w:p w14:paraId="00B15423" w14:textId="77777777" w:rsidR="00251003" w:rsidRPr="00251003" w:rsidRDefault="00251003" w:rsidP="00251003">
            <w:pPr>
              <w:rPr>
                <w:sz w:val="22"/>
                <w:szCs w:val="22"/>
                <w:lang w:val="en-US"/>
              </w:rPr>
            </w:pPr>
            <w:r w:rsidRPr="00251003">
              <w:rPr>
                <w:sz w:val="22"/>
                <w:szCs w:val="22"/>
                <w:lang w:val="en-US"/>
              </w:rPr>
              <w:t xml:space="preserve">Inlet air temperture max. 80 °C </w:t>
            </w:r>
          </w:p>
        </w:tc>
      </w:tr>
      <w:tr w:rsidR="00251003" w:rsidRPr="00AE7AC8" w14:paraId="4585F07B" w14:textId="77777777" w:rsidTr="008A3840">
        <w:trPr>
          <w:trHeight w:val="1198"/>
        </w:trPr>
        <w:tc>
          <w:tcPr>
            <w:tcW w:w="1384" w:type="dxa"/>
          </w:tcPr>
          <w:p w14:paraId="3ABBBEE2" w14:textId="77777777" w:rsidR="00251003" w:rsidRPr="00251003" w:rsidRDefault="00251003" w:rsidP="00251003">
            <w:pPr>
              <w:rPr>
                <w:sz w:val="22"/>
                <w:szCs w:val="22"/>
              </w:rPr>
            </w:pPr>
            <w:r w:rsidRPr="00251003">
              <w:rPr>
                <w:sz w:val="22"/>
                <w:szCs w:val="22"/>
              </w:rPr>
              <w:t xml:space="preserve">2.9.2.4 </w:t>
            </w:r>
          </w:p>
        </w:tc>
        <w:tc>
          <w:tcPr>
            <w:tcW w:w="4253" w:type="dxa"/>
            <w:gridSpan w:val="2"/>
          </w:tcPr>
          <w:p w14:paraId="4F96B3A3" w14:textId="77777777" w:rsidR="00251003" w:rsidRPr="00251003" w:rsidRDefault="00251003" w:rsidP="00251003">
            <w:pPr>
              <w:rPr>
                <w:sz w:val="22"/>
                <w:szCs w:val="22"/>
                <w:lang w:val="en-US"/>
              </w:rPr>
            </w:pPr>
            <w:r w:rsidRPr="00251003">
              <w:rPr>
                <w:sz w:val="22"/>
                <w:szCs w:val="22"/>
                <w:lang w:val="en-US"/>
              </w:rPr>
              <w:t xml:space="preserve">Inlet/atmospheric air filters (task: to bring the outside air drawn in by the system to the appropriate quality; a filter system, equipped with an air filter of the minimum standard of H13 (HEPA); the filter system equipped with a measuring device for air pressure control, with local and electronic indication (on the HMI panel), as well as a humidity sensor to measure the absolute humidity in g H2O/kg of air in the process air) </w:t>
            </w:r>
          </w:p>
        </w:tc>
        <w:tc>
          <w:tcPr>
            <w:tcW w:w="3827" w:type="dxa"/>
          </w:tcPr>
          <w:p w14:paraId="637659F7" w14:textId="77777777" w:rsidR="00251003" w:rsidRPr="00251003" w:rsidRDefault="00251003" w:rsidP="00251003">
            <w:pPr>
              <w:rPr>
                <w:sz w:val="22"/>
                <w:szCs w:val="22"/>
                <w:lang w:val="en-US"/>
              </w:rPr>
            </w:pPr>
            <w:r w:rsidRPr="00251003">
              <w:rPr>
                <w:sz w:val="22"/>
                <w:szCs w:val="22"/>
                <w:lang w:val="en-US"/>
              </w:rPr>
              <w:t xml:space="preserve">RFC: </w:t>
            </w:r>
          </w:p>
          <w:p w14:paraId="4E664C32" w14:textId="77777777" w:rsidR="00251003" w:rsidRPr="00251003" w:rsidRDefault="00251003" w:rsidP="00251003">
            <w:pPr>
              <w:rPr>
                <w:sz w:val="22"/>
                <w:szCs w:val="22"/>
                <w:lang w:val="en-US"/>
              </w:rPr>
            </w:pPr>
            <w:r w:rsidRPr="00251003">
              <w:rPr>
                <w:sz w:val="22"/>
                <w:szCs w:val="22"/>
                <w:lang w:val="en-US"/>
              </w:rPr>
              <w:t xml:space="preserve">no local indication only electrical indication on the HMI </w:t>
            </w:r>
          </w:p>
        </w:tc>
      </w:tr>
      <w:tr w:rsidR="00251003" w:rsidRPr="00AE7AC8" w14:paraId="68774D53" w14:textId="77777777" w:rsidTr="008A3840">
        <w:trPr>
          <w:trHeight w:val="831"/>
        </w:trPr>
        <w:tc>
          <w:tcPr>
            <w:tcW w:w="1384" w:type="dxa"/>
          </w:tcPr>
          <w:p w14:paraId="3E67821D" w14:textId="77777777" w:rsidR="00251003" w:rsidRPr="00251003" w:rsidRDefault="00251003" w:rsidP="00251003">
            <w:pPr>
              <w:rPr>
                <w:sz w:val="22"/>
                <w:szCs w:val="22"/>
              </w:rPr>
            </w:pPr>
            <w:r w:rsidRPr="00251003">
              <w:rPr>
                <w:sz w:val="22"/>
                <w:szCs w:val="22"/>
              </w:rPr>
              <w:lastRenderedPageBreak/>
              <w:t xml:space="preserve">2.9.2.7 </w:t>
            </w:r>
          </w:p>
        </w:tc>
        <w:tc>
          <w:tcPr>
            <w:tcW w:w="4253" w:type="dxa"/>
            <w:gridSpan w:val="2"/>
          </w:tcPr>
          <w:p w14:paraId="23F76DCD" w14:textId="77777777" w:rsidR="00251003" w:rsidRPr="00251003" w:rsidRDefault="00251003" w:rsidP="00251003">
            <w:pPr>
              <w:rPr>
                <w:sz w:val="22"/>
                <w:szCs w:val="22"/>
                <w:lang w:val="en-US"/>
              </w:rPr>
            </w:pPr>
            <w:r w:rsidRPr="00251003">
              <w:rPr>
                <w:sz w:val="22"/>
                <w:szCs w:val="22"/>
                <w:lang w:val="en-US"/>
              </w:rPr>
              <w:t xml:space="preserve">Anti-freeze system (task: protection of the inlet air processing and distribution system against freezing due to sub-zero temperatures; the system is equipped with a steam/air heat exchanger, regulated by a temperature sensor at the heat exchanger outlet and a control valve in the steam pipe) </w:t>
            </w:r>
          </w:p>
        </w:tc>
        <w:tc>
          <w:tcPr>
            <w:tcW w:w="3827" w:type="dxa"/>
          </w:tcPr>
          <w:p w14:paraId="663C0E16" w14:textId="77777777" w:rsidR="00251003" w:rsidRPr="00251003" w:rsidRDefault="00251003" w:rsidP="00251003">
            <w:pPr>
              <w:rPr>
                <w:sz w:val="22"/>
                <w:szCs w:val="22"/>
                <w:lang w:val="en-US"/>
              </w:rPr>
            </w:pPr>
            <w:r w:rsidRPr="00251003">
              <w:rPr>
                <w:sz w:val="22"/>
                <w:szCs w:val="22"/>
                <w:lang w:val="en-US"/>
              </w:rPr>
              <w:t xml:space="preserve">RFC </w:t>
            </w:r>
          </w:p>
          <w:p w14:paraId="28F5602C" w14:textId="77777777" w:rsidR="00251003" w:rsidRPr="00251003" w:rsidRDefault="00251003" w:rsidP="00251003">
            <w:pPr>
              <w:rPr>
                <w:sz w:val="22"/>
                <w:szCs w:val="22"/>
                <w:lang w:val="en-US"/>
              </w:rPr>
            </w:pPr>
            <w:r w:rsidRPr="00251003">
              <w:rPr>
                <w:sz w:val="22"/>
                <w:szCs w:val="22"/>
                <w:lang w:val="en-US"/>
              </w:rPr>
              <w:t xml:space="preserve">The Solidlab2 Air Handling Unit has no heater coil as freeze protection. It is a laboratory unit with intended air intake out of the technical area inside a building. </w:t>
            </w:r>
          </w:p>
        </w:tc>
      </w:tr>
      <w:tr w:rsidR="00251003" w:rsidRPr="00AE7AC8" w14:paraId="1FB76C96" w14:textId="77777777" w:rsidTr="008A3840">
        <w:trPr>
          <w:trHeight w:val="954"/>
        </w:trPr>
        <w:tc>
          <w:tcPr>
            <w:tcW w:w="1384" w:type="dxa"/>
          </w:tcPr>
          <w:p w14:paraId="43DE6515" w14:textId="77777777" w:rsidR="00251003" w:rsidRPr="00251003" w:rsidRDefault="00251003" w:rsidP="00251003">
            <w:pPr>
              <w:rPr>
                <w:sz w:val="22"/>
                <w:szCs w:val="22"/>
              </w:rPr>
            </w:pPr>
            <w:r w:rsidRPr="00251003">
              <w:rPr>
                <w:sz w:val="22"/>
                <w:szCs w:val="22"/>
              </w:rPr>
              <w:t xml:space="preserve">2.9.2.9 </w:t>
            </w:r>
          </w:p>
        </w:tc>
        <w:tc>
          <w:tcPr>
            <w:tcW w:w="4253" w:type="dxa"/>
            <w:gridSpan w:val="2"/>
          </w:tcPr>
          <w:p w14:paraId="45D8C11A" w14:textId="77777777" w:rsidR="00251003" w:rsidRPr="00251003" w:rsidRDefault="00251003" w:rsidP="00251003">
            <w:pPr>
              <w:rPr>
                <w:sz w:val="22"/>
                <w:szCs w:val="22"/>
                <w:lang w:val="en-US"/>
              </w:rPr>
            </w:pPr>
            <w:r w:rsidRPr="00251003">
              <w:rPr>
                <w:sz w:val="22"/>
                <w:szCs w:val="22"/>
                <w:lang w:val="en-US"/>
              </w:rPr>
              <w:t xml:space="preserve">Inlet duct safety flap (task: to cut off the inlet air supply to the system in case of emergencies and downtime) </w:t>
            </w:r>
          </w:p>
        </w:tc>
        <w:tc>
          <w:tcPr>
            <w:tcW w:w="3827" w:type="dxa"/>
          </w:tcPr>
          <w:p w14:paraId="2774E08F" w14:textId="77777777" w:rsidR="00251003" w:rsidRPr="00251003" w:rsidRDefault="00251003" w:rsidP="00251003">
            <w:pPr>
              <w:rPr>
                <w:sz w:val="22"/>
                <w:szCs w:val="22"/>
                <w:lang w:val="en-US"/>
              </w:rPr>
            </w:pPr>
            <w:r w:rsidRPr="00251003">
              <w:rPr>
                <w:sz w:val="22"/>
                <w:szCs w:val="22"/>
                <w:lang w:val="en-US"/>
              </w:rPr>
              <w:t xml:space="preserve">RFC </w:t>
            </w:r>
          </w:p>
          <w:p w14:paraId="49D786D2" w14:textId="77777777" w:rsidR="00251003" w:rsidRPr="00251003" w:rsidRDefault="00251003" w:rsidP="00251003">
            <w:pPr>
              <w:rPr>
                <w:sz w:val="22"/>
                <w:szCs w:val="22"/>
                <w:lang w:val="en-US"/>
              </w:rPr>
            </w:pPr>
            <w:r w:rsidRPr="00251003">
              <w:rPr>
                <w:sz w:val="22"/>
                <w:szCs w:val="22"/>
                <w:lang w:val="en-US"/>
              </w:rPr>
              <w:t xml:space="preserve">no safety flap </w:t>
            </w:r>
          </w:p>
          <w:p w14:paraId="6C5BFAF5" w14:textId="77777777" w:rsidR="00251003" w:rsidRPr="00251003" w:rsidRDefault="00251003" w:rsidP="00251003">
            <w:pPr>
              <w:rPr>
                <w:sz w:val="22"/>
                <w:szCs w:val="22"/>
                <w:lang w:val="en-US"/>
              </w:rPr>
            </w:pPr>
            <w:r w:rsidRPr="00251003">
              <w:rPr>
                <w:sz w:val="22"/>
                <w:szCs w:val="22"/>
                <w:lang w:val="en-US"/>
              </w:rPr>
              <w:t xml:space="preserve">The inlet air tube is size 100 mm pipe. No safety flap is included. The piping is stable enough to ensure that no damage or harm happens in case of shut down, safe design, no valve in reach </w:t>
            </w:r>
          </w:p>
        </w:tc>
      </w:tr>
      <w:tr w:rsidR="00251003" w:rsidRPr="00AE7AC8" w14:paraId="7E2AD5D4" w14:textId="77777777" w:rsidTr="008A3840">
        <w:trPr>
          <w:trHeight w:val="954"/>
        </w:trPr>
        <w:tc>
          <w:tcPr>
            <w:tcW w:w="1384" w:type="dxa"/>
          </w:tcPr>
          <w:p w14:paraId="472CD93C" w14:textId="77777777" w:rsidR="00251003" w:rsidRPr="00251003" w:rsidRDefault="00251003" w:rsidP="00251003">
            <w:pPr>
              <w:rPr>
                <w:sz w:val="22"/>
                <w:szCs w:val="22"/>
              </w:rPr>
            </w:pPr>
            <w:r w:rsidRPr="00251003">
              <w:rPr>
                <w:sz w:val="22"/>
                <w:szCs w:val="22"/>
              </w:rPr>
              <w:t xml:space="preserve">2.9.3.1 </w:t>
            </w:r>
          </w:p>
        </w:tc>
        <w:tc>
          <w:tcPr>
            <w:tcW w:w="4253" w:type="dxa"/>
            <w:gridSpan w:val="2"/>
          </w:tcPr>
          <w:p w14:paraId="1E96B3E8" w14:textId="77777777" w:rsidR="00251003" w:rsidRPr="00251003" w:rsidRDefault="00251003" w:rsidP="00251003">
            <w:pPr>
              <w:rPr>
                <w:sz w:val="22"/>
                <w:szCs w:val="22"/>
                <w:lang w:val="en-US"/>
              </w:rPr>
            </w:pPr>
            <w:r w:rsidRPr="00251003">
              <w:rPr>
                <w:sz w:val="22"/>
                <w:szCs w:val="22"/>
                <w:lang w:val="en-US"/>
              </w:rPr>
              <w:t xml:space="preserve">Exhaust/post-process air filters (task: to bring the internal air released into the atmosphere by the system to the appropriate quality and purity; dual-filter system, minimum standard M6+F9; filtration system equipped with a measuring device for air pressure control, with local and electronic indication (on the HMI panel), as well as a humidity sensor to measure the absolute humidity in g H2O/kg of air in the process air (ATEX-made) </w:t>
            </w:r>
          </w:p>
        </w:tc>
        <w:tc>
          <w:tcPr>
            <w:tcW w:w="3827" w:type="dxa"/>
          </w:tcPr>
          <w:p w14:paraId="16808E58" w14:textId="77777777" w:rsidR="00251003" w:rsidRPr="00251003" w:rsidRDefault="00251003" w:rsidP="00251003">
            <w:pPr>
              <w:rPr>
                <w:sz w:val="22"/>
                <w:szCs w:val="22"/>
                <w:lang w:val="en-US"/>
              </w:rPr>
            </w:pPr>
            <w:r w:rsidRPr="00251003">
              <w:rPr>
                <w:sz w:val="22"/>
                <w:szCs w:val="22"/>
                <w:lang w:val="en-US"/>
              </w:rPr>
              <w:t xml:space="preserve">RFC </w:t>
            </w:r>
          </w:p>
          <w:p w14:paraId="5CE18F3F" w14:textId="77777777" w:rsidR="00251003" w:rsidRPr="00251003" w:rsidRDefault="00251003" w:rsidP="00251003">
            <w:pPr>
              <w:rPr>
                <w:sz w:val="22"/>
                <w:szCs w:val="22"/>
                <w:lang w:val="en-US"/>
              </w:rPr>
            </w:pPr>
            <w:r w:rsidRPr="00251003">
              <w:rPr>
                <w:sz w:val="22"/>
                <w:szCs w:val="22"/>
                <w:lang w:val="en-US"/>
              </w:rPr>
              <w:t xml:space="preserve">The exhaust air filters are M6 and F8. Only switch for high DP alarm foreseen. </w:t>
            </w:r>
          </w:p>
          <w:p w14:paraId="54415673" w14:textId="77777777" w:rsidR="00251003" w:rsidRPr="00251003" w:rsidRDefault="00251003" w:rsidP="00251003">
            <w:pPr>
              <w:rPr>
                <w:sz w:val="22"/>
                <w:szCs w:val="22"/>
                <w:lang w:val="en-US"/>
              </w:rPr>
            </w:pPr>
            <w:r w:rsidRPr="00251003">
              <w:rPr>
                <w:sz w:val="22"/>
                <w:szCs w:val="22"/>
                <w:lang w:val="en-US"/>
              </w:rPr>
              <w:t xml:space="preserve">No local indication, only on HMI </w:t>
            </w:r>
          </w:p>
          <w:p w14:paraId="699E6F90" w14:textId="77777777" w:rsidR="00251003" w:rsidRPr="00251003" w:rsidRDefault="00251003" w:rsidP="00251003">
            <w:pPr>
              <w:rPr>
                <w:sz w:val="22"/>
                <w:szCs w:val="22"/>
                <w:lang w:val="en-US"/>
              </w:rPr>
            </w:pPr>
            <w:r w:rsidRPr="00251003">
              <w:rPr>
                <w:sz w:val="22"/>
                <w:szCs w:val="22"/>
                <w:lang w:val="en-US"/>
              </w:rPr>
              <w:t xml:space="preserve">The exhaust air humidity is measured by a humidity sensor, which is ATEX certified </w:t>
            </w:r>
          </w:p>
        </w:tc>
      </w:tr>
      <w:tr w:rsidR="00251003" w:rsidRPr="00AE7AC8" w14:paraId="35400332" w14:textId="77777777" w:rsidTr="008A3840">
        <w:trPr>
          <w:trHeight w:val="954"/>
        </w:trPr>
        <w:tc>
          <w:tcPr>
            <w:tcW w:w="1384" w:type="dxa"/>
          </w:tcPr>
          <w:p w14:paraId="4C5A2325" w14:textId="77777777" w:rsidR="00251003" w:rsidRPr="00251003" w:rsidRDefault="00251003" w:rsidP="00251003">
            <w:pPr>
              <w:rPr>
                <w:sz w:val="22"/>
                <w:szCs w:val="22"/>
              </w:rPr>
            </w:pPr>
            <w:r w:rsidRPr="00251003">
              <w:rPr>
                <w:sz w:val="22"/>
                <w:szCs w:val="22"/>
              </w:rPr>
              <w:t xml:space="preserve">2.9.5 </w:t>
            </w:r>
          </w:p>
        </w:tc>
        <w:tc>
          <w:tcPr>
            <w:tcW w:w="4253" w:type="dxa"/>
            <w:gridSpan w:val="2"/>
          </w:tcPr>
          <w:p w14:paraId="39032978" w14:textId="77777777" w:rsidR="00251003" w:rsidRPr="00251003" w:rsidRDefault="00251003" w:rsidP="00251003">
            <w:pPr>
              <w:rPr>
                <w:sz w:val="22"/>
                <w:szCs w:val="22"/>
                <w:lang w:val="en-US"/>
              </w:rPr>
            </w:pPr>
            <w:r w:rsidRPr="00251003">
              <w:rPr>
                <w:sz w:val="22"/>
                <w:szCs w:val="22"/>
                <w:lang w:val="en-US"/>
              </w:rPr>
              <w:t xml:space="preserve">Manual filling system (purpose: manual, gravimetrical feeding of the product from a container, bag or box (using a funnel or similar means) to the product chamber; sealed system, with pneumatic support) </w:t>
            </w:r>
          </w:p>
        </w:tc>
        <w:tc>
          <w:tcPr>
            <w:tcW w:w="3827" w:type="dxa"/>
          </w:tcPr>
          <w:p w14:paraId="495AB111" w14:textId="77777777" w:rsidR="00251003" w:rsidRPr="00251003" w:rsidRDefault="00251003" w:rsidP="00251003">
            <w:pPr>
              <w:rPr>
                <w:sz w:val="22"/>
                <w:szCs w:val="22"/>
                <w:lang w:val="en-US"/>
              </w:rPr>
            </w:pPr>
            <w:r w:rsidRPr="00251003">
              <w:rPr>
                <w:sz w:val="22"/>
                <w:szCs w:val="22"/>
                <w:lang w:val="en-US"/>
              </w:rPr>
              <w:t xml:space="preserve">RFC </w:t>
            </w:r>
          </w:p>
          <w:p w14:paraId="3747B62A" w14:textId="77777777" w:rsidR="00251003" w:rsidRPr="00251003" w:rsidRDefault="00251003" w:rsidP="00251003">
            <w:pPr>
              <w:rPr>
                <w:sz w:val="22"/>
                <w:szCs w:val="22"/>
                <w:lang w:val="en-US"/>
              </w:rPr>
            </w:pPr>
            <w:r w:rsidRPr="00251003">
              <w:rPr>
                <w:sz w:val="22"/>
                <w:szCs w:val="22"/>
                <w:lang w:val="en-US"/>
              </w:rPr>
              <w:t xml:space="preserve">the Product container can be filled manually with a funnel. </w:t>
            </w:r>
          </w:p>
          <w:p w14:paraId="55242CB1" w14:textId="77777777" w:rsidR="00251003" w:rsidRPr="00251003" w:rsidRDefault="00251003" w:rsidP="00251003">
            <w:pPr>
              <w:rPr>
                <w:sz w:val="22"/>
                <w:szCs w:val="22"/>
                <w:lang w:val="en-US"/>
              </w:rPr>
            </w:pPr>
            <w:r w:rsidRPr="00251003">
              <w:rPr>
                <w:sz w:val="22"/>
                <w:szCs w:val="22"/>
                <w:lang w:val="en-US"/>
              </w:rPr>
              <w:t xml:space="preserve">Open system, no closed charging system offered </w:t>
            </w:r>
          </w:p>
          <w:p w14:paraId="67D36E6C" w14:textId="77777777" w:rsidR="00251003" w:rsidRPr="00251003" w:rsidRDefault="00251003" w:rsidP="00251003">
            <w:pPr>
              <w:rPr>
                <w:sz w:val="22"/>
                <w:szCs w:val="22"/>
                <w:lang w:val="en-US"/>
              </w:rPr>
            </w:pPr>
            <w:r w:rsidRPr="00251003">
              <w:rPr>
                <w:sz w:val="22"/>
                <w:szCs w:val="22"/>
                <w:lang w:val="en-US"/>
              </w:rPr>
              <w:t xml:space="preserve">The fluid bed is dust tight in operation </w:t>
            </w:r>
          </w:p>
        </w:tc>
      </w:tr>
      <w:tr w:rsidR="00251003" w:rsidRPr="00AE7AC8" w14:paraId="46B6EB7B" w14:textId="77777777" w:rsidTr="008A3840">
        <w:trPr>
          <w:trHeight w:val="954"/>
        </w:trPr>
        <w:tc>
          <w:tcPr>
            <w:tcW w:w="1384" w:type="dxa"/>
          </w:tcPr>
          <w:p w14:paraId="73C76675" w14:textId="77777777" w:rsidR="00251003" w:rsidRPr="00251003" w:rsidRDefault="00251003" w:rsidP="00251003">
            <w:pPr>
              <w:rPr>
                <w:sz w:val="22"/>
                <w:szCs w:val="22"/>
              </w:rPr>
            </w:pPr>
            <w:r w:rsidRPr="00251003">
              <w:rPr>
                <w:sz w:val="22"/>
                <w:szCs w:val="22"/>
              </w:rPr>
              <w:t xml:space="preserve">2.9.9.5 </w:t>
            </w:r>
          </w:p>
        </w:tc>
        <w:tc>
          <w:tcPr>
            <w:tcW w:w="4253" w:type="dxa"/>
            <w:gridSpan w:val="2"/>
          </w:tcPr>
          <w:p w14:paraId="43B299C7" w14:textId="77777777" w:rsidR="00251003" w:rsidRPr="00251003" w:rsidRDefault="00251003" w:rsidP="00251003">
            <w:pPr>
              <w:rPr>
                <w:sz w:val="22"/>
                <w:szCs w:val="22"/>
                <w:lang w:val="en-US"/>
              </w:rPr>
            </w:pPr>
            <w:r w:rsidRPr="00251003">
              <w:rPr>
                <w:sz w:val="22"/>
                <w:szCs w:val="22"/>
                <w:lang w:val="en-US"/>
              </w:rPr>
              <w:t xml:space="preserve">The control system must provide optimal, quick and easy access to the process. Process parameters and installation status must be clearly organised in a GUI (Graphic User Interface) environment based on a reputable computer </w:t>
            </w:r>
            <w:r w:rsidRPr="00251003">
              <w:rPr>
                <w:sz w:val="22"/>
                <w:szCs w:val="22"/>
                <w:lang w:val="en-US"/>
              </w:rPr>
              <w:lastRenderedPageBreak/>
              <w:t xml:space="preserve">system/environment, guaranteeing fast response times and a complete HMI (Human Machine Interface). The HMI and control system must also provide a clear and transparent alarm and fault system, together with a system for archiving process parameters and error codes. </w:t>
            </w:r>
          </w:p>
          <w:p w14:paraId="35C24A20" w14:textId="77777777" w:rsidR="00251003" w:rsidRPr="00251003" w:rsidRDefault="00251003" w:rsidP="00251003">
            <w:pPr>
              <w:rPr>
                <w:sz w:val="22"/>
                <w:szCs w:val="22"/>
                <w:lang w:val="en-US"/>
              </w:rPr>
            </w:pPr>
            <w:r w:rsidRPr="00251003">
              <w:rPr>
                <w:sz w:val="22"/>
                <w:szCs w:val="22"/>
                <w:lang w:val="en-US"/>
              </w:rPr>
              <w:t xml:space="preserve">The manufacturer is expected to provide access/viewing of the following parameters: inlet air temperature: setpoint/actual value, min/max value, final state; product temperature: actual value, min/max value; outlet air temperature: actual value; air speed and flow (flow rate): setpoint/actual value, min/max value; filter cleaning system control sequence: setpoint (interval); actual cold inlet air temperature; setpoint and actual adhesive spray output; process air pressure: setpoint, min/max value, actual value; atmospheric pressure inside the device: setpoint/actual value; inlet air humidity: setpoint, min/max value, actual value; outlet air humidity: actual value; </w:t>
            </w:r>
          </w:p>
        </w:tc>
        <w:tc>
          <w:tcPr>
            <w:tcW w:w="3827" w:type="dxa"/>
          </w:tcPr>
          <w:p w14:paraId="79A27780" w14:textId="77777777" w:rsidR="00251003" w:rsidRPr="00251003" w:rsidRDefault="00251003" w:rsidP="00251003">
            <w:pPr>
              <w:rPr>
                <w:sz w:val="22"/>
                <w:szCs w:val="22"/>
                <w:lang w:val="en-US"/>
              </w:rPr>
            </w:pPr>
            <w:r w:rsidRPr="00251003">
              <w:rPr>
                <w:sz w:val="22"/>
                <w:szCs w:val="22"/>
                <w:lang w:val="en-US"/>
              </w:rPr>
              <w:lastRenderedPageBreak/>
              <w:t xml:space="preserve">RFC </w:t>
            </w:r>
          </w:p>
          <w:p w14:paraId="68CF6D72" w14:textId="77777777" w:rsidR="00251003" w:rsidRPr="00251003" w:rsidRDefault="00251003" w:rsidP="00251003">
            <w:pPr>
              <w:rPr>
                <w:sz w:val="22"/>
                <w:szCs w:val="22"/>
                <w:lang w:val="en-US"/>
              </w:rPr>
            </w:pPr>
            <w:r w:rsidRPr="00251003">
              <w:rPr>
                <w:sz w:val="22"/>
                <w:szCs w:val="22"/>
                <w:lang w:val="en-US"/>
              </w:rPr>
              <w:t xml:space="preserve">“process air pressure: setpoint, min/max value, actual value; atmospheric pressure inside the device: setpoint/actual value” </w:t>
            </w:r>
          </w:p>
          <w:p w14:paraId="78A6A9AB" w14:textId="77777777" w:rsidR="00251003" w:rsidRPr="00251003" w:rsidRDefault="00251003" w:rsidP="00251003">
            <w:pPr>
              <w:rPr>
                <w:sz w:val="22"/>
                <w:szCs w:val="22"/>
                <w:lang w:val="en-US"/>
              </w:rPr>
            </w:pPr>
            <w:r w:rsidRPr="00251003">
              <w:rPr>
                <w:sz w:val="22"/>
                <w:szCs w:val="22"/>
                <w:lang w:val="en-US"/>
              </w:rPr>
              <w:lastRenderedPageBreak/>
              <w:t xml:space="preserve">Pressure inside the FB is not a set parameter, the air volume flow is a critical parameter for the FB functionality. Three pressure sensors, 1 in inlet air, 1 in product chamber between diskjet and filter and on after the filter measure the pressure and the differential pressure is used for monitor and control </w:t>
            </w:r>
          </w:p>
          <w:p w14:paraId="2CC7FD9B" w14:textId="77777777" w:rsidR="00251003" w:rsidRPr="00251003" w:rsidRDefault="00251003" w:rsidP="00251003">
            <w:pPr>
              <w:rPr>
                <w:sz w:val="22"/>
                <w:szCs w:val="22"/>
                <w:lang w:val="en-US"/>
              </w:rPr>
            </w:pPr>
            <w:r w:rsidRPr="00251003">
              <w:rPr>
                <w:sz w:val="22"/>
                <w:szCs w:val="22"/>
                <w:lang w:val="en-US"/>
              </w:rPr>
              <w:t xml:space="preserve">“Inlet air humidity”: </w:t>
            </w:r>
          </w:p>
          <w:p w14:paraId="0F590026" w14:textId="77777777" w:rsidR="00251003" w:rsidRPr="00251003" w:rsidRDefault="00251003" w:rsidP="00251003">
            <w:pPr>
              <w:rPr>
                <w:sz w:val="22"/>
                <w:szCs w:val="22"/>
                <w:lang w:val="en-US"/>
              </w:rPr>
            </w:pPr>
            <w:r w:rsidRPr="00251003">
              <w:rPr>
                <w:sz w:val="22"/>
                <w:szCs w:val="22"/>
                <w:lang w:val="en-US"/>
              </w:rPr>
              <w:t xml:space="preserve">no setpoint </w:t>
            </w:r>
          </w:p>
          <w:p w14:paraId="6467674D" w14:textId="77777777" w:rsidR="00251003" w:rsidRPr="00251003" w:rsidRDefault="00251003" w:rsidP="00251003">
            <w:pPr>
              <w:rPr>
                <w:sz w:val="22"/>
                <w:szCs w:val="22"/>
                <w:lang w:val="en-US"/>
              </w:rPr>
            </w:pPr>
            <w:r w:rsidRPr="00251003">
              <w:rPr>
                <w:sz w:val="22"/>
                <w:szCs w:val="22"/>
                <w:lang w:val="en-US"/>
              </w:rPr>
              <w:t xml:space="preserve">Inlet air humidity with display and recording </w:t>
            </w:r>
          </w:p>
          <w:p w14:paraId="6DF2E955" w14:textId="77777777" w:rsidR="00251003" w:rsidRPr="00251003" w:rsidRDefault="00251003" w:rsidP="00251003">
            <w:pPr>
              <w:rPr>
                <w:sz w:val="22"/>
                <w:szCs w:val="22"/>
                <w:lang w:val="en-US"/>
              </w:rPr>
            </w:pPr>
            <w:r w:rsidRPr="00251003">
              <w:rPr>
                <w:sz w:val="22"/>
                <w:szCs w:val="22"/>
                <w:lang w:val="en-US"/>
              </w:rPr>
              <w:t xml:space="preserve">“outlet air humidity: actual value;” </w:t>
            </w:r>
          </w:p>
          <w:p w14:paraId="1AEE6575" w14:textId="77777777" w:rsidR="00251003" w:rsidRPr="00251003" w:rsidRDefault="00251003" w:rsidP="00251003">
            <w:pPr>
              <w:rPr>
                <w:sz w:val="22"/>
                <w:szCs w:val="22"/>
                <w:lang w:val="en-US"/>
              </w:rPr>
            </w:pPr>
            <w:r w:rsidRPr="00251003">
              <w:rPr>
                <w:sz w:val="22"/>
                <w:szCs w:val="22"/>
                <w:lang w:val="en-US"/>
              </w:rPr>
              <w:t xml:space="preserve">Outlet air humidity is used for end condition </w:t>
            </w:r>
          </w:p>
        </w:tc>
      </w:tr>
      <w:tr w:rsidR="00251003" w:rsidRPr="00AE7AC8" w14:paraId="3EA0E8AD" w14:textId="77777777" w:rsidTr="008A3840">
        <w:trPr>
          <w:trHeight w:val="954"/>
        </w:trPr>
        <w:tc>
          <w:tcPr>
            <w:tcW w:w="1384" w:type="dxa"/>
          </w:tcPr>
          <w:p w14:paraId="7274AD70" w14:textId="77777777" w:rsidR="00251003" w:rsidRPr="00251003" w:rsidRDefault="00251003" w:rsidP="00251003">
            <w:pPr>
              <w:rPr>
                <w:sz w:val="22"/>
                <w:szCs w:val="22"/>
              </w:rPr>
            </w:pPr>
            <w:r w:rsidRPr="00251003">
              <w:rPr>
                <w:sz w:val="22"/>
                <w:szCs w:val="22"/>
              </w:rPr>
              <w:lastRenderedPageBreak/>
              <w:t xml:space="preserve">2.9.9.9 </w:t>
            </w:r>
          </w:p>
        </w:tc>
        <w:tc>
          <w:tcPr>
            <w:tcW w:w="4253" w:type="dxa"/>
            <w:gridSpan w:val="2"/>
          </w:tcPr>
          <w:p w14:paraId="012EA724" w14:textId="77777777" w:rsidR="00251003" w:rsidRPr="00251003" w:rsidRDefault="00251003" w:rsidP="00251003">
            <w:pPr>
              <w:rPr>
                <w:sz w:val="22"/>
                <w:szCs w:val="22"/>
                <w:lang w:val="en-US"/>
              </w:rPr>
            </w:pPr>
            <w:r w:rsidRPr="00251003">
              <w:rPr>
                <w:sz w:val="22"/>
                <w:szCs w:val="22"/>
                <w:lang w:val="en-US"/>
              </w:rPr>
              <w:t xml:space="preserve">Control system enabling connection of the device and selected accessories to the SCADA system </w:t>
            </w:r>
          </w:p>
        </w:tc>
        <w:tc>
          <w:tcPr>
            <w:tcW w:w="3827" w:type="dxa"/>
          </w:tcPr>
          <w:p w14:paraId="75CEB085" w14:textId="77777777" w:rsidR="00251003" w:rsidRPr="00251003" w:rsidRDefault="00251003" w:rsidP="00251003">
            <w:pPr>
              <w:rPr>
                <w:sz w:val="22"/>
                <w:szCs w:val="22"/>
                <w:lang w:val="en-US"/>
              </w:rPr>
            </w:pPr>
            <w:r w:rsidRPr="00251003">
              <w:rPr>
                <w:sz w:val="22"/>
                <w:szCs w:val="22"/>
                <w:lang w:val="en-US"/>
              </w:rPr>
              <w:t xml:space="preserve">RFC </w:t>
            </w:r>
          </w:p>
          <w:p w14:paraId="1556D11C" w14:textId="77777777" w:rsidR="00251003" w:rsidRPr="00251003" w:rsidRDefault="00251003" w:rsidP="00251003">
            <w:pPr>
              <w:rPr>
                <w:sz w:val="22"/>
                <w:szCs w:val="22"/>
                <w:lang w:val="en-US"/>
              </w:rPr>
            </w:pPr>
            <w:r w:rsidRPr="00251003">
              <w:rPr>
                <w:sz w:val="22"/>
                <w:szCs w:val="22"/>
                <w:lang w:val="en-US"/>
              </w:rPr>
              <w:t xml:space="preserve">MES interface is not available for this type of R&amp;D equipment </w:t>
            </w:r>
          </w:p>
        </w:tc>
      </w:tr>
      <w:tr w:rsidR="00251003" w:rsidRPr="00251003" w14:paraId="6B35B72D" w14:textId="77777777" w:rsidTr="008A3840">
        <w:trPr>
          <w:trHeight w:val="954"/>
        </w:trPr>
        <w:tc>
          <w:tcPr>
            <w:tcW w:w="1384" w:type="dxa"/>
          </w:tcPr>
          <w:p w14:paraId="3E0B15F5" w14:textId="77777777" w:rsidR="00251003" w:rsidRPr="00251003" w:rsidRDefault="00251003" w:rsidP="00251003">
            <w:pPr>
              <w:rPr>
                <w:sz w:val="22"/>
                <w:szCs w:val="22"/>
              </w:rPr>
            </w:pPr>
            <w:r w:rsidRPr="00251003">
              <w:rPr>
                <w:sz w:val="22"/>
                <w:szCs w:val="22"/>
              </w:rPr>
              <w:t xml:space="preserve">2.10.1 </w:t>
            </w:r>
          </w:p>
        </w:tc>
        <w:tc>
          <w:tcPr>
            <w:tcW w:w="4253" w:type="dxa"/>
            <w:gridSpan w:val="2"/>
          </w:tcPr>
          <w:p w14:paraId="7DF4B151" w14:textId="77777777" w:rsidR="00251003" w:rsidRPr="00251003" w:rsidRDefault="00251003" w:rsidP="00251003">
            <w:pPr>
              <w:rPr>
                <w:sz w:val="22"/>
                <w:szCs w:val="22"/>
                <w:lang w:val="en-US"/>
              </w:rPr>
            </w:pPr>
            <w:r w:rsidRPr="00251003">
              <w:rPr>
                <w:sz w:val="22"/>
                <w:szCs w:val="22"/>
                <w:lang w:val="en-US"/>
              </w:rPr>
              <w:t>Explosion suppression system designed for product parameters specified by the Investor: ST1 and ST2 coefficients; maximum explosion overpressure (Pmax): 10 bar(g); Equipment components must be designed to withstand the specified overpressure without damage to</w:t>
            </w:r>
          </w:p>
          <w:p w14:paraId="4A561B10" w14:textId="595742A0" w:rsidR="00251003" w:rsidRPr="00251003" w:rsidRDefault="00251003" w:rsidP="00251003">
            <w:pPr>
              <w:rPr>
                <w:sz w:val="22"/>
                <w:szCs w:val="22"/>
                <w:lang w:val="en-US"/>
              </w:rPr>
            </w:pPr>
            <w:r w:rsidRPr="00251003">
              <w:rPr>
                <w:sz w:val="22"/>
                <w:szCs w:val="22"/>
                <w:lang w:val="en-US"/>
              </w:rPr>
              <w:t>components, and all such equipment will be</w:t>
            </w:r>
            <w:r>
              <w:rPr>
                <w:sz w:val="22"/>
                <w:szCs w:val="22"/>
                <w:lang w:val="en-US"/>
              </w:rPr>
              <w:t xml:space="preserve"> </w:t>
            </w:r>
            <w:r w:rsidRPr="00251003">
              <w:rPr>
                <w:sz w:val="22"/>
                <w:szCs w:val="22"/>
                <w:lang w:val="en-US"/>
              </w:rPr>
              <w:t>externally reinforced if necessary.</w:t>
            </w:r>
          </w:p>
        </w:tc>
        <w:tc>
          <w:tcPr>
            <w:tcW w:w="3827" w:type="dxa"/>
          </w:tcPr>
          <w:p w14:paraId="64592474" w14:textId="77777777" w:rsidR="00251003" w:rsidRPr="00251003" w:rsidRDefault="00251003" w:rsidP="00251003">
            <w:pPr>
              <w:rPr>
                <w:sz w:val="22"/>
                <w:szCs w:val="22"/>
                <w:lang w:val="en-US"/>
              </w:rPr>
            </w:pPr>
            <w:r w:rsidRPr="00251003">
              <w:rPr>
                <w:sz w:val="22"/>
                <w:szCs w:val="22"/>
                <w:lang w:val="en-US"/>
              </w:rPr>
              <w:t xml:space="preserve">RFC </w:t>
            </w:r>
          </w:p>
          <w:p w14:paraId="3F719F46" w14:textId="77777777" w:rsidR="00251003" w:rsidRDefault="00251003" w:rsidP="00251003">
            <w:pPr>
              <w:rPr>
                <w:sz w:val="22"/>
                <w:szCs w:val="22"/>
                <w:lang w:val="en-US"/>
              </w:rPr>
            </w:pPr>
            <w:r w:rsidRPr="00251003">
              <w:rPr>
                <w:sz w:val="22"/>
                <w:szCs w:val="22"/>
                <w:lang w:val="en-US"/>
              </w:rPr>
              <w:t xml:space="preserve">The safety concept is based on eliminating sources of ignition. </w:t>
            </w:r>
          </w:p>
          <w:p w14:paraId="4AD868B5" w14:textId="154DC336" w:rsidR="00251003" w:rsidRPr="00251003" w:rsidRDefault="00251003" w:rsidP="00251003">
            <w:pPr>
              <w:rPr>
                <w:sz w:val="22"/>
                <w:szCs w:val="22"/>
                <w:lang w:val="en-US"/>
              </w:rPr>
            </w:pPr>
            <w:r w:rsidRPr="00251003">
              <w:rPr>
                <w:sz w:val="22"/>
                <w:szCs w:val="22"/>
                <w:lang w:val="en-US"/>
              </w:rPr>
              <w:t>The safety concept is safety concept is</w:t>
            </w:r>
            <w:r w:rsidR="00220AF3">
              <w:rPr>
                <w:sz w:val="22"/>
                <w:szCs w:val="22"/>
                <w:lang w:val="en-US"/>
              </w:rPr>
              <w:t xml:space="preserve"> </w:t>
            </w:r>
            <w:r w:rsidRPr="00251003">
              <w:rPr>
                <w:sz w:val="22"/>
                <w:szCs w:val="22"/>
                <w:lang w:val="en-US"/>
              </w:rPr>
              <w:t>compliant to EU safety regulation, which is</w:t>
            </w:r>
            <w:r>
              <w:rPr>
                <w:sz w:val="22"/>
                <w:szCs w:val="22"/>
                <w:lang w:val="en-US"/>
              </w:rPr>
              <w:t xml:space="preserve"> </w:t>
            </w:r>
            <w:r w:rsidRPr="00251003">
              <w:rPr>
                <w:sz w:val="22"/>
                <w:szCs w:val="22"/>
                <w:lang w:val="en-US"/>
              </w:rPr>
              <w:t>confirmed by the CE certification</w:t>
            </w:r>
            <w:r>
              <w:rPr>
                <w:sz w:val="22"/>
                <w:szCs w:val="22"/>
                <w:lang w:val="en-US"/>
              </w:rPr>
              <w:t xml:space="preserve">. </w:t>
            </w:r>
            <w:r w:rsidRPr="00251003">
              <w:rPr>
                <w:sz w:val="22"/>
                <w:szCs w:val="22"/>
                <w:lang w:val="en-US"/>
              </w:rPr>
              <w:t>The low volume in the product container and</w:t>
            </w:r>
            <w:r>
              <w:rPr>
                <w:sz w:val="22"/>
                <w:szCs w:val="22"/>
                <w:lang w:val="en-US"/>
              </w:rPr>
              <w:t xml:space="preserve"> </w:t>
            </w:r>
            <w:r w:rsidRPr="00251003">
              <w:rPr>
                <w:sz w:val="22"/>
                <w:szCs w:val="22"/>
                <w:lang w:val="en-US"/>
              </w:rPr>
              <w:t>mode of operation also factors in that the</w:t>
            </w:r>
            <w:r>
              <w:rPr>
                <w:sz w:val="22"/>
                <w:szCs w:val="22"/>
                <w:lang w:val="en-US"/>
              </w:rPr>
              <w:t xml:space="preserve"> </w:t>
            </w:r>
            <w:r w:rsidRPr="00251003">
              <w:rPr>
                <w:sz w:val="22"/>
                <w:szCs w:val="22"/>
                <w:lang w:val="en-US"/>
              </w:rPr>
              <w:t>avoidance of explosion can be considered</w:t>
            </w:r>
            <w:r>
              <w:rPr>
                <w:sz w:val="22"/>
                <w:szCs w:val="22"/>
                <w:lang w:val="en-US"/>
              </w:rPr>
              <w:t xml:space="preserve"> </w:t>
            </w:r>
            <w:r w:rsidRPr="00251003">
              <w:rPr>
                <w:sz w:val="22"/>
                <w:szCs w:val="22"/>
                <w:lang w:val="en-US"/>
              </w:rPr>
              <w:t>safe. For this reason, a pressure shock</w:t>
            </w:r>
            <w:r>
              <w:rPr>
                <w:sz w:val="22"/>
                <w:szCs w:val="22"/>
                <w:lang w:val="en-US"/>
              </w:rPr>
              <w:t xml:space="preserve"> </w:t>
            </w:r>
            <w:r w:rsidRPr="00251003">
              <w:rPr>
                <w:sz w:val="22"/>
                <w:szCs w:val="22"/>
                <w:lang w:val="en-US"/>
              </w:rPr>
              <w:t>resistant design is not necessary.</w:t>
            </w:r>
            <w:r>
              <w:rPr>
                <w:sz w:val="22"/>
                <w:szCs w:val="22"/>
                <w:lang w:val="en-US"/>
              </w:rPr>
              <w:t xml:space="preserve"> </w:t>
            </w:r>
            <w:r w:rsidRPr="00251003">
              <w:rPr>
                <w:sz w:val="22"/>
                <w:szCs w:val="22"/>
                <w:lang w:val="en-US"/>
              </w:rPr>
              <w:t>Further information can be explained on</w:t>
            </w:r>
            <w:r>
              <w:rPr>
                <w:sz w:val="22"/>
                <w:szCs w:val="22"/>
                <w:lang w:val="en-US"/>
              </w:rPr>
              <w:t xml:space="preserve"> </w:t>
            </w:r>
            <w:r w:rsidRPr="00251003">
              <w:rPr>
                <w:sz w:val="22"/>
                <w:szCs w:val="22"/>
                <w:lang w:val="en-US"/>
              </w:rPr>
              <w:t>request.</w:t>
            </w:r>
          </w:p>
        </w:tc>
      </w:tr>
      <w:tr w:rsidR="00220AF3" w14:paraId="10A53B3C" w14:textId="77777777" w:rsidTr="008A3840">
        <w:trPr>
          <w:trHeight w:val="954"/>
        </w:trPr>
        <w:tc>
          <w:tcPr>
            <w:tcW w:w="1384" w:type="dxa"/>
          </w:tcPr>
          <w:p w14:paraId="351A87C4" w14:textId="77777777" w:rsidR="00220AF3" w:rsidRPr="00220AF3" w:rsidRDefault="00220AF3" w:rsidP="00220AF3">
            <w:pPr>
              <w:rPr>
                <w:sz w:val="22"/>
                <w:szCs w:val="22"/>
              </w:rPr>
            </w:pPr>
            <w:r w:rsidRPr="00220AF3">
              <w:rPr>
                <w:sz w:val="22"/>
                <w:szCs w:val="22"/>
              </w:rPr>
              <w:lastRenderedPageBreak/>
              <w:t xml:space="preserve">2.10.3 </w:t>
            </w:r>
          </w:p>
        </w:tc>
        <w:tc>
          <w:tcPr>
            <w:tcW w:w="4253" w:type="dxa"/>
            <w:gridSpan w:val="2"/>
          </w:tcPr>
          <w:p w14:paraId="55D72BFD" w14:textId="77777777" w:rsidR="00220AF3" w:rsidRPr="00220AF3" w:rsidRDefault="00220AF3" w:rsidP="00220AF3">
            <w:pPr>
              <w:rPr>
                <w:sz w:val="22"/>
                <w:szCs w:val="22"/>
                <w:lang w:val="en-US"/>
              </w:rPr>
            </w:pPr>
            <w:r w:rsidRPr="00220AF3">
              <w:rPr>
                <w:sz w:val="22"/>
                <w:szCs w:val="22"/>
                <w:lang w:val="en-US"/>
              </w:rPr>
              <w:t xml:space="preserve">Insulation and cladding: chamber transported in insulated form (if applicable); insulation on selected air ducts to be installed on site (if applicable). If the equipment is delivered in parts, their insulation and cladding will be carried out on site, for which the equipment manufacturer bears full responsibility and cost. </w:t>
            </w:r>
          </w:p>
        </w:tc>
        <w:tc>
          <w:tcPr>
            <w:tcW w:w="3827" w:type="dxa"/>
          </w:tcPr>
          <w:p w14:paraId="3ABF752F" w14:textId="77777777" w:rsidR="00220AF3" w:rsidRPr="00220AF3" w:rsidRDefault="00220AF3" w:rsidP="00220AF3">
            <w:pPr>
              <w:rPr>
                <w:sz w:val="22"/>
                <w:szCs w:val="22"/>
                <w:lang w:val="en-US"/>
              </w:rPr>
            </w:pPr>
            <w:r w:rsidRPr="00220AF3">
              <w:rPr>
                <w:sz w:val="22"/>
                <w:szCs w:val="22"/>
                <w:lang w:val="en-US"/>
              </w:rPr>
              <w:t xml:space="preserve">RFC </w:t>
            </w:r>
          </w:p>
          <w:p w14:paraId="5DFF519B" w14:textId="77777777" w:rsidR="00220AF3" w:rsidRPr="00220AF3" w:rsidRDefault="00220AF3" w:rsidP="00220AF3">
            <w:pPr>
              <w:rPr>
                <w:sz w:val="22"/>
                <w:szCs w:val="22"/>
                <w:lang w:val="en-US"/>
              </w:rPr>
            </w:pPr>
            <w:r w:rsidRPr="00220AF3">
              <w:rPr>
                <w:sz w:val="22"/>
                <w:szCs w:val="22"/>
                <w:lang w:val="en-US"/>
              </w:rPr>
              <w:t xml:space="preserve">Insulation of process piping between the AHU and the Solidlab2 is not included, to be done on site by customer. </w:t>
            </w:r>
          </w:p>
          <w:p w14:paraId="26EA96BB" w14:textId="77777777" w:rsidR="00220AF3" w:rsidRPr="00220AF3" w:rsidRDefault="00220AF3" w:rsidP="00220AF3">
            <w:pPr>
              <w:rPr>
                <w:sz w:val="22"/>
                <w:szCs w:val="22"/>
                <w:lang w:val="en-US"/>
              </w:rPr>
            </w:pPr>
            <w:r w:rsidRPr="00220AF3">
              <w:rPr>
                <w:sz w:val="22"/>
                <w:szCs w:val="22"/>
                <w:lang w:val="en-US"/>
              </w:rPr>
              <w:t xml:space="preserve">All necessary insulation and necessary cladding is supplied within the Solidlab2 FB and the AHU unit. No cladding included for rack of AHU equipment. </w:t>
            </w:r>
          </w:p>
        </w:tc>
      </w:tr>
      <w:tr w:rsidR="00220AF3" w:rsidRPr="00AE7AC8" w14:paraId="09C646C1" w14:textId="77777777" w:rsidTr="008A3840">
        <w:trPr>
          <w:trHeight w:val="954"/>
        </w:trPr>
        <w:tc>
          <w:tcPr>
            <w:tcW w:w="1384" w:type="dxa"/>
          </w:tcPr>
          <w:p w14:paraId="2DDE2239" w14:textId="77777777" w:rsidR="00220AF3" w:rsidRPr="00220AF3" w:rsidRDefault="00220AF3" w:rsidP="00220AF3">
            <w:pPr>
              <w:rPr>
                <w:sz w:val="22"/>
                <w:szCs w:val="22"/>
              </w:rPr>
            </w:pPr>
            <w:r w:rsidRPr="00220AF3">
              <w:rPr>
                <w:sz w:val="22"/>
                <w:szCs w:val="22"/>
              </w:rPr>
              <w:t xml:space="preserve">2.12.4 </w:t>
            </w:r>
          </w:p>
        </w:tc>
        <w:tc>
          <w:tcPr>
            <w:tcW w:w="4253" w:type="dxa"/>
            <w:gridSpan w:val="2"/>
          </w:tcPr>
          <w:p w14:paraId="3DD3ABBD" w14:textId="77777777" w:rsidR="00220AF3" w:rsidRPr="00220AF3" w:rsidRDefault="00220AF3" w:rsidP="00220AF3">
            <w:pPr>
              <w:rPr>
                <w:sz w:val="22"/>
                <w:szCs w:val="22"/>
                <w:lang w:val="en-US"/>
              </w:rPr>
            </w:pPr>
            <w:r w:rsidRPr="00220AF3">
              <w:rPr>
                <w:sz w:val="22"/>
                <w:szCs w:val="22"/>
                <w:lang w:val="en-US"/>
              </w:rPr>
              <w:t xml:space="preserve">Participation in HAZOP analysis (Hazard and Operability Analysis): the Manufacturer/Seller is expected to participate in the HAZOP analysis for a minimum of 1 days. </w:t>
            </w:r>
          </w:p>
        </w:tc>
        <w:tc>
          <w:tcPr>
            <w:tcW w:w="3827" w:type="dxa"/>
          </w:tcPr>
          <w:p w14:paraId="7C7052FD" w14:textId="77777777" w:rsidR="00220AF3" w:rsidRPr="00220AF3" w:rsidRDefault="00220AF3" w:rsidP="00220AF3">
            <w:pPr>
              <w:rPr>
                <w:sz w:val="22"/>
                <w:szCs w:val="22"/>
                <w:lang w:val="en-US"/>
              </w:rPr>
            </w:pPr>
            <w:r w:rsidRPr="00220AF3">
              <w:rPr>
                <w:sz w:val="22"/>
                <w:szCs w:val="22"/>
                <w:lang w:val="en-US"/>
              </w:rPr>
              <w:t xml:space="preserve">RFC </w:t>
            </w:r>
          </w:p>
          <w:p w14:paraId="7C2CB23C" w14:textId="77777777" w:rsidR="00220AF3" w:rsidRPr="00220AF3" w:rsidRDefault="00220AF3" w:rsidP="00220AF3">
            <w:pPr>
              <w:rPr>
                <w:sz w:val="22"/>
                <w:szCs w:val="22"/>
                <w:lang w:val="en-US"/>
              </w:rPr>
            </w:pPr>
            <w:r w:rsidRPr="00220AF3">
              <w:rPr>
                <w:sz w:val="22"/>
                <w:szCs w:val="22"/>
                <w:lang w:val="en-US"/>
              </w:rPr>
              <w:t xml:space="preserve">A CE declaration of conformity and CE marking will be provided. This document confirms the compliance to European Safety regulations. </w:t>
            </w:r>
          </w:p>
          <w:p w14:paraId="59BEB197" w14:textId="77777777" w:rsidR="00220AF3" w:rsidRPr="00220AF3" w:rsidRDefault="00220AF3" w:rsidP="00220AF3">
            <w:pPr>
              <w:rPr>
                <w:sz w:val="22"/>
                <w:szCs w:val="22"/>
                <w:lang w:val="en-US"/>
              </w:rPr>
            </w:pPr>
            <w:r w:rsidRPr="00220AF3">
              <w:rPr>
                <w:sz w:val="22"/>
                <w:szCs w:val="22"/>
                <w:lang w:val="en-US"/>
              </w:rPr>
              <w:t xml:space="preserve">This includes safety instructions (incl. warnings) in the operating manual. Operator and Maintenance training is part of the commissioning process. </w:t>
            </w:r>
          </w:p>
          <w:p w14:paraId="03AFC932" w14:textId="77777777" w:rsidR="00220AF3" w:rsidRPr="00220AF3" w:rsidRDefault="00220AF3" w:rsidP="00220AF3">
            <w:pPr>
              <w:rPr>
                <w:sz w:val="22"/>
                <w:szCs w:val="22"/>
                <w:lang w:val="en-US"/>
              </w:rPr>
            </w:pPr>
            <w:r w:rsidRPr="00220AF3">
              <w:rPr>
                <w:sz w:val="22"/>
                <w:szCs w:val="22"/>
                <w:lang w:val="en-US"/>
              </w:rPr>
              <w:t xml:space="preserve">A separate HAZOP analysis is not necessary </w:t>
            </w:r>
          </w:p>
        </w:tc>
      </w:tr>
      <w:tr w:rsidR="00220AF3" w:rsidRPr="00AE7AC8" w14:paraId="68FC005A" w14:textId="77777777" w:rsidTr="008A3840">
        <w:trPr>
          <w:trHeight w:val="954"/>
        </w:trPr>
        <w:tc>
          <w:tcPr>
            <w:tcW w:w="1384" w:type="dxa"/>
          </w:tcPr>
          <w:p w14:paraId="16950773" w14:textId="77777777" w:rsidR="00220AF3" w:rsidRPr="00220AF3" w:rsidRDefault="00220AF3" w:rsidP="00220AF3">
            <w:pPr>
              <w:rPr>
                <w:sz w:val="22"/>
                <w:szCs w:val="22"/>
              </w:rPr>
            </w:pPr>
            <w:r w:rsidRPr="00220AF3">
              <w:rPr>
                <w:sz w:val="22"/>
                <w:szCs w:val="22"/>
              </w:rPr>
              <w:t xml:space="preserve">2.12.6 </w:t>
            </w:r>
          </w:p>
        </w:tc>
        <w:tc>
          <w:tcPr>
            <w:tcW w:w="4253" w:type="dxa"/>
            <w:gridSpan w:val="2"/>
          </w:tcPr>
          <w:p w14:paraId="6E4B7621" w14:textId="77777777" w:rsidR="00220AF3" w:rsidRPr="00220AF3" w:rsidRDefault="00220AF3" w:rsidP="00220AF3">
            <w:pPr>
              <w:rPr>
                <w:sz w:val="22"/>
                <w:szCs w:val="22"/>
                <w:lang w:val="en-US"/>
              </w:rPr>
            </w:pPr>
            <w:r w:rsidRPr="00220AF3">
              <w:rPr>
                <w:sz w:val="22"/>
                <w:szCs w:val="22"/>
                <w:lang w:val="en-US"/>
              </w:rPr>
              <w:t xml:space="preserve">Validation and qualification of the equipment: the Manufacturer/Seller is expected to appoint competent person to carry out and participate in validation, calibration and qualification of the delivered installation, for a minimum of 7 days. </w:t>
            </w:r>
          </w:p>
        </w:tc>
        <w:tc>
          <w:tcPr>
            <w:tcW w:w="3827" w:type="dxa"/>
          </w:tcPr>
          <w:p w14:paraId="5FFFC865" w14:textId="77777777" w:rsidR="00220AF3" w:rsidRPr="00220AF3" w:rsidRDefault="00220AF3" w:rsidP="00220AF3">
            <w:pPr>
              <w:rPr>
                <w:sz w:val="22"/>
                <w:szCs w:val="22"/>
                <w:lang w:val="en-US"/>
              </w:rPr>
            </w:pPr>
            <w:r w:rsidRPr="00220AF3">
              <w:rPr>
                <w:sz w:val="22"/>
                <w:szCs w:val="22"/>
                <w:lang w:val="en-US"/>
              </w:rPr>
              <w:t xml:space="preserve">RFC </w:t>
            </w:r>
          </w:p>
          <w:p w14:paraId="72B7C6FF" w14:textId="77777777" w:rsidR="00220AF3" w:rsidRPr="00220AF3" w:rsidRDefault="00220AF3" w:rsidP="00220AF3">
            <w:pPr>
              <w:rPr>
                <w:sz w:val="22"/>
                <w:szCs w:val="22"/>
                <w:lang w:val="en-US"/>
              </w:rPr>
            </w:pPr>
            <w:r w:rsidRPr="00220AF3">
              <w:rPr>
                <w:sz w:val="22"/>
                <w:szCs w:val="22"/>
                <w:lang w:val="en-US"/>
              </w:rPr>
              <w:t xml:space="preserve">Yes, the validation, calibration on site and qualification as per Hüttlin standard is included in the offer. </w:t>
            </w:r>
          </w:p>
          <w:p w14:paraId="0F5A0B97" w14:textId="77777777" w:rsidR="00220AF3" w:rsidRPr="00220AF3" w:rsidRDefault="00220AF3" w:rsidP="00220AF3">
            <w:pPr>
              <w:rPr>
                <w:sz w:val="22"/>
                <w:szCs w:val="22"/>
                <w:lang w:val="en-US"/>
              </w:rPr>
            </w:pPr>
            <w:r w:rsidRPr="00220AF3">
              <w:rPr>
                <w:sz w:val="22"/>
                <w:szCs w:val="22"/>
                <w:lang w:val="en-US"/>
              </w:rPr>
              <w:t xml:space="preserve">Commissioning, qualification and calibration is done by trained engineers </w:t>
            </w:r>
          </w:p>
          <w:p w14:paraId="0C7B6983" w14:textId="77777777" w:rsidR="00220AF3" w:rsidRPr="00220AF3" w:rsidRDefault="00220AF3" w:rsidP="00220AF3">
            <w:pPr>
              <w:rPr>
                <w:sz w:val="22"/>
                <w:szCs w:val="22"/>
                <w:lang w:val="en-US"/>
              </w:rPr>
            </w:pPr>
            <w:r w:rsidRPr="00220AF3">
              <w:rPr>
                <w:sz w:val="22"/>
                <w:szCs w:val="22"/>
                <w:lang w:val="en-US"/>
              </w:rPr>
              <w:t xml:space="preserve">Quoted is Commissioning including training </w:t>
            </w:r>
          </w:p>
          <w:p w14:paraId="758B8F44" w14:textId="77777777" w:rsidR="00220AF3" w:rsidRPr="00220AF3" w:rsidRDefault="00220AF3" w:rsidP="00220AF3">
            <w:pPr>
              <w:rPr>
                <w:sz w:val="22"/>
                <w:szCs w:val="22"/>
                <w:lang w:val="en-US"/>
              </w:rPr>
            </w:pPr>
            <w:r w:rsidRPr="00220AF3">
              <w:rPr>
                <w:sz w:val="22"/>
                <w:szCs w:val="22"/>
                <w:lang w:val="en-US"/>
              </w:rPr>
              <w:t xml:space="preserve">1 commissioning engineer for 5 days. </w:t>
            </w:r>
          </w:p>
          <w:p w14:paraId="06042B41" w14:textId="77777777" w:rsidR="00220AF3" w:rsidRPr="00220AF3" w:rsidRDefault="00220AF3" w:rsidP="00220AF3">
            <w:pPr>
              <w:rPr>
                <w:sz w:val="22"/>
                <w:szCs w:val="22"/>
                <w:lang w:val="en-US"/>
              </w:rPr>
            </w:pPr>
            <w:r w:rsidRPr="00220AF3">
              <w:rPr>
                <w:sz w:val="22"/>
                <w:szCs w:val="22"/>
                <w:lang w:val="en-US"/>
              </w:rPr>
              <w:t xml:space="preserve">5 days are sufficient for this equipment </w:t>
            </w:r>
          </w:p>
        </w:tc>
      </w:tr>
      <w:tr w:rsidR="00220AF3" w:rsidRPr="00AE7AC8" w14:paraId="0D46DC06" w14:textId="77777777" w:rsidTr="008A3840">
        <w:trPr>
          <w:trHeight w:val="954"/>
        </w:trPr>
        <w:tc>
          <w:tcPr>
            <w:tcW w:w="1384" w:type="dxa"/>
          </w:tcPr>
          <w:p w14:paraId="26A66F30" w14:textId="77777777" w:rsidR="00220AF3" w:rsidRPr="00220AF3" w:rsidRDefault="00220AF3" w:rsidP="00220AF3">
            <w:pPr>
              <w:rPr>
                <w:sz w:val="22"/>
                <w:szCs w:val="22"/>
              </w:rPr>
            </w:pPr>
            <w:r w:rsidRPr="00220AF3">
              <w:rPr>
                <w:sz w:val="22"/>
                <w:szCs w:val="22"/>
              </w:rPr>
              <w:t xml:space="preserve">2.17.3 </w:t>
            </w:r>
          </w:p>
        </w:tc>
        <w:tc>
          <w:tcPr>
            <w:tcW w:w="4253" w:type="dxa"/>
            <w:gridSpan w:val="2"/>
          </w:tcPr>
          <w:p w14:paraId="5A044CE4" w14:textId="4959FC9D" w:rsidR="00220AF3" w:rsidRPr="00220AF3" w:rsidRDefault="00220AF3" w:rsidP="00220AF3">
            <w:pPr>
              <w:rPr>
                <w:sz w:val="22"/>
                <w:szCs w:val="22"/>
                <w:lang w:val="en-US"/>
              </w:rPr>
            </w:pPr>
            <w:r w:rsidRPr="00220AF3">
              <w:rPr>
                <w:sz w:val="22"/>
                <w:szCs w:val="22"/>
                <w:lang w:val="en-US"/>
              </w:rPr>
              <w:t xml:space="preserve">Warranty conditions: the Manufacturer undertakes to remove all defects in the delivered equipment resulting from material defects or faulty workmanship. The device should be covered by a </w:t>
            </w:r>
            <w:r w:rsidRPr="00220AF3">
              <w:rPr>
                <w:sz w:val="22"/>
                <w:szCs w:val="22"/>
                <w:lang w:val="en-US"/>
              </w:rPr>
              <w:lastRenderedPageBreak/>
              <w:t>warranty for a minimum period of 18 months (without hourly limits) from the date of commissioning</w:t>
            </w:r>
            <w:r>
              <w:rPr>
                <w:sz w:val="22"/>
                <w:szCs w:val="22"/>
                <w:lang w:val="en-US"/>
              </w:rPr>
              <w:t xml:space="preserve"> </w:t>
            </w:r>
            <w:r w:rsidRPr="00220AF3">
              <w:rPr>
                <w:sz w:val="22"/>
                <w:szCs w:val="22"/>
                <w:lang w:val="en-US"/>
              </w:rPr>
              <w:t>of the installation or a minimum of 24 months</w:t>
            </w:r>
            <w:r>
              <w:rPr>
                <w:sz w:val="22"/>
                <w:szCs w:val="22"/>
                <w:lang w:val="en-US"/>
              </w:rPr>
              <w:t xml:space="preserve"> </w:t>
            </w:r>
            <w:r w:rsidRPr="00220AF3">
              <w:rPr>
                <w:sz w:val="22"/>
                <w:szCs w:val="22"/>
                <w:lang w:val="en-US"/>
              </w:rPr>
              <w:t>(without hourly limits) from the date of</w:t>
            </w:r>
            <w:r>
              <w:rPr>
                <w:sz w:val="22"/>
                <w:szCs w:val="22"/>
                <w:lang w:val="en-US"/>
              </w:rPr>
              <w:t xml:space="preserve"> </w:t>
            </w:r>
            <w:r w:rsidRPr="00220AF3">
              <w:rPr>
                <w:sz w:val="22"/>
                <w:szCs w:val="22"/>
                <w:lang w:val="en-US"/>
              </w:rPr>
              <w:t>shipment or the date of notification of</w:t>
            </w:r>
            <w:r>
              <w:rPr>
                <w:sz w:val="22"/>
                <w:szCs w:val="22"/>
                <w:lang w:val="en-US"/>
              </w:rPr>
              <w:t xml:space="preserve"> </w:t>
            </w:r>
            <w:r w:rsidRPr="00220AF3">
              <w:rPr>
                <w:sz w:val="22"/>
                <w:szCs w:val="22"/>
                <w:lang w:val="en-US"/>
              </w:rPr>
              <w:t>readiness for shipment.</w:t>
            </w:r>
          </w:p>
        </w:tc>
        <w:tc>
          <w:tcPr>
            <w:tcW w:w="3827" w:type="dxa"/>
          </w:tcPr>
          <w:p w14:paraId="7206B977" w14:textId="77777777" w:rsidR="00220AF3" w:rsidRPr="00220AF3" w:rsidRDefault="00220AF3" w:rsidP="00220AF3">
            <w:pPr>
              <w:rPr>
                <w:sz w:val="22"/>
                <w:szCs w:val="22"/>
                <w:lang w:val="en-US"/>
              </w:rPr>
            </w:pPr>
            <w:r w:rsidRPr="00220AF3">
              <w:rPr>
                <w:sz w:val="22"/>
                <w:szCs w:val="22"/>
                <w:lang w:val="en-US"/>
              </w:rPr>
              <w:lastRenderedPageBreak/>
              <w:t xml:space="preserve">RFC </w:t>
            </w:r>
          </w:p>
          <w:p w14:paraId="67F3FC97" w14:textId="77777777" w:rsidR="00220AF3" w:rsidRPr="00220AF3" w:rsidRDefault="00220AF3" w:rsidP="00220AF3">
            <w:pPr>
              <w:rPr>
                <w:sz w:val="22"/>
                <w:szCs w:val="22"/>
                <w:lang w:val="en-US"/>
              </w:rPr>
            </w:pPr>
            <w:r w:rsidRPr="00220AF3">
              <w:rPr>
                <w:sz w:val="22"/>
                <w:szCs w:val="22"/>
                <w:lang w:val="en-US"/>
              </w:rPr>
              <w:t xml:space="preserve">Quoted is a Warranty period is 18 months from the date of delivery or 12 months from the date of successful </w:t>
            </w:r>
            <w:r w:rsidRPr="00220AF3">
              <w:rPr>
                <w:sz w:val="22"/>
                <w:szCs w:val="22"/>
                <w:lang w:val="en-US"/>
              </w:rPr>
              <w:lastRenderedPageBreak/>
              <w:t>SAT whichever is earlier. No warranty for normal wearing parts.</w:t>
            </w:r>
          </w:p>
          <w:p w14:paraId="070606FD" w14:textId="162E27AA" w:rsidR="00220AF3" w:rsidRPr="00220AF3" w:rsidRDefault="00220AF3" w:rsidP="00220AF3">
            <w:pPr>
              <w:rPr>
                <w:sz w:val="22"/>
                <w:szCs w:val="22"/>
                <w:lang w:val="en-US"/>
              </w:rPr>
            </w:pPr>
            <w:r w:rsidRPr="00220AF3">
              <w:rPr>
                <w:sz w:val="22"/>
                <w:szCs w:val="22"/>
                <w:lang w:val="en-US"/>
              </w:rPr>
              <w:t>Refer to the contact and quotation</w:t>
            </w:r>
          </w:p>
        </w:tc>
      </w:tr>
      <w:tr w:rsidR="00220AF3" w:rsidRPr="00AE7AC8" w14:paraId="03F0C886" w14:textId="77777777" w:rsidTr="008A3840">
        <w:trPr>
          <w:trHeight w:val="954"/>
        </w:trPr>
        <w:tc>
          <w:tcPr>
            <w:tcW w:w="1384" w:type="dxa"/>
          </w:tcPr>
          <w:p w14:paraId="6ED1646A" w14:textId="77777777" w:rsidR="00220AF3" w:rsidRPr="00220AF3" w:rsidRDefault="00220AF3" w:rsidP="00220AF3">
            <w:pPr>
              <w:rPr>
                <w:sz w:val="22"/>
                <w:szCs w:val="22"/>
              </w:rPr>
            </w:pPr>
            <w:r w:rsidRPr="00220AF3">
              <w:rPr>
                <w:sz w:val="22"/>
                <w:szCs w:val="22"/>
              </w:rPr>
              <w:lastRenderedPageBreak/>
              <w:t xml:space="preserve">2.17.4 </w:t>
            </w:r>
          </w:p>
        </w:tc>
        <w:tc>
          <w:tcPr>
            <w:tcW w:w="4253" w:type="dxa"/>
            <w:gridSpan w:val="2"/>
          </w:tcPr>
          <w:p w14:paraId="720629F8" w14:textId="77777777" w:rsidR="00220AF3" w:rsidRPr="00220AF3" w:rsidRDefault="00220AF3" w:rsidP="00220AF3">
            <w:pPr>
              <w:rPr>
                <w:sz w:val="22"/>
                <w:szCs w:val="22"/>
                <w:lang w:val="en-US"/>
              </w:rPr>
            </w:pPr>
            <w:r w:rsidRPr="00220AF3">
              <w:rPr>
                <w:sz w:val="22"/>
                <w:szCs w:val="22"/>
                <w:lang w:val="en-US"/>
              </w:rPr>
              <w:t xml:space="preserve">Process warranty conditions: issues related to the process functionality warranty shall be determined and accepted jointly by the Investor and the Manufacturer/Seller. </w:t>
            </w:r>
          </w:p>
        </w:tc>
        <w:tc>
          <w:tcPr>
            <w:tcW w:w="3827" w:type="dxa"/>
          </w:tcPr>
          <w:p w14:paraId="71850BD9" w14:textId="77777777" w:rsidR="00220AF3" w:rsidRPr="00220AF3" w:rsidRDefault="00220AF3" w:rsidP="00220AF3">
            <w:pPr>
              <w:rPr>
                <w:sz w:val="22"/>
                <w:szCs w:val="22"/>
                <w:lang w:val="en-US"/>
              </w:rPr>
            </w:pPr>
            <w:r w:rsidRPr="00220AF3">
              <w:rPr>
                <w:sz w:val="22"/>
                <w:szCs w:val="22"/>
                <w:lang w:val="en-US"/>
              </w:rPr>
              <w:t xml:space="preserve">RFC </w:t>
            </w:r>
          </w:p>
          <w:p w14:paraId="18246E4F" w14:textId="77777777" w:rsidR="00220AF3" w:rsidRPr="00220AF3" w:rsidRDefault="00220AF3" w:rsidP="00220AF3">
            <w:pPr>
              <w:rPr>
                <w:sz w:val="22"/>
                <w:szCs w:val="22"/>
                <w:lang w:val="en-US"/>
              </w:rPr>
            </w:pPr>
            <w:r w:rsidRPr="00220AF3">
              <w:rPr>
                <w:sz w:val="22"/>
                <w:szCs w:val="22"/>
                <w:lang w:val="en-US"/>
              </w:rPr>
              <w:t xml:space="preserve">The functionality of the equipment will be verified by the execution of the commissioning and the qualification process. One placebo batch is included. </w:t>
            </w:r>
          </w:p>
          <w:p w14:paraId="48A88485" w14:textId="77777777" w:rsidR="00220AF3" w:rsidRPr="00220AF3" w:rsidRDefault="00220AF3" w:rsidP="00220AF3">
            <w:pPr>
              <w:rPr>
                <w:sz w:val="22"/>
                <w:szCs w:val="22"/>
                <w:lang w:val="en-US"/>
              </w:rPr>
            </w:pPr>
            <w:r w:rsidRPr="00220AF3">
              <w:rPr>
                <w:sz w:val="22"/>
                <w:szCs w:val="22"/>
                <w:lang w:val="en-US"/>
              </w:rPr>
              <w:t xml:space="preserve">A process warranty is not foreseen. </w:t>
            </w:r>
          </w:p>
        </w:tc>
      </w:tr>
    </w:tbl>
    <w:p w14:paraId="0D113A5C" w14:textId="4D17958F" w:rsidR="00D648BD" w:rsidRDefault="004C65EB">
      <w:r w:rsidRPr="004C65EB">
        <w:t>Punkt 1.9.8.9: Inwestor</w:t>
      </w:r>
      <w:r>
        <w:t xml:space="preserve"> decyduje się na wyłączenie tego punktu z zakresu specyfikacji oraz</w:t>
      </w:r>
      <w:r w:rsidRPr="004C65EB">
        <w:t xml:space="preserve"> dopuszcza możliwość zakupieni</w:t>
      </w:r>
      <w:r>
        <w:t>a</w:t>
      </w:r>
      <w:r w:rsidRPr="004C65EB">
        <w:t xml:space="preserve"> modułu um</w:t>
      </w:r>
      <w:r>
        <w:t xml:space="preserve">ożliwiającego wprowadzenie ofertowanego urządzenia do systemu SCADA na dalszym etapie. </w:t>
      </w:r>
      <w:r w:rsidRPr="004C65EB">
        <w:t xml:space="preserve"> </w:t>
      </w:r>
    </w:p>
    <w:p w14:paraId="614AAB78" w14:textId="77777777" w:rsidR="00446B4B" w:rsidRDefault="00446B4B"/>
    <w:p w14:paraId="2A712AC1" w14:textId="56D79BDA" w:rsidR="004C65EB" w:rsidRDefault="004C65EB" w:rsidP="00446B4B">
      <w:pPr>
        <w:pStyle w:val="Akapitzlist"/>
        <w:numPr>
          <w:ilvl w:val="0"/>
          <w:numId w:val="2"/>
        </w:numPr>
      </w:pPr>
      <w:r>
        <w:t>Inwestor dopuszcza również możliwość wprowadzenia następujących modyfikacji do załącznika „</w:t>
      </w:r>
      <w:r w:rsidRPr="004C65EB">
        <w:t>1_2025 Załącznik nr 2 Wzór Formularza ofertowo-cenowego</w:t>
      </w:r>
      <w:r>
        <w:t>” w zgodzie z tym, co następuje:</w:t>
      </w:r>
    </w:p>
    <w:p w14:paraId="00D4E3F1" w14:textId="77777777" w:rsidR="004C65EB" w:rsidRDefault="004C65EB">
      <w:r>
        <w:t xml:space="preserve">Dla punktu 11: </w:t>
      </w:r>
    </w:p>
    <w:p w14:paraId="5BB80A1B" w14:textId="7716F627" w:rsidR="004C65EB" w:rsidRDefault="004C65EB">
      <w:r>
        <w:t xml:space="preserve">Przed: </w:t>
      </w:r>
      <w:r w:rsidRPr="004C65EB">
        <w:t>Oświadczam/-y, że akceptuję/-jemy warunki realizacji zamówienia i warunki zmiany umowy przedstawione przez Zamawiającego.</w:t>
      </w:r>
    </w:p>
    <w:p w14:paraId="6F3CAAA9" w14:textId="4810AD49" w:rsidR="00D559EB" w:rsidRDefault="004C65EB" w:rsidP="00D559EB">
      <w:r>
        <w:t xml:space="preserve">Po: </w:t>
      </w:r>
      <w:r w:rsidR="00D559EB" w:rsidRPr="004C65EB">
        <w:t>Oświadczam/-y, że akceptuję/-jemy warunki realizacji zamówienia i warunki zmiany umowy przedstawione przez Zamawiającego.</w:t>
      </w:r>
      <w:r w:rsidR="00D559EB">
        <w:t xml:space="preserve"> </w:t>
      </w:r>
      <w:r w:rsidR="00D559EB" w:rsidRPr="00D559EB">
        <w:rPr>
          <w:color w:val="EE0000"/>
        </w:rPr>
        <w:t>Finalne warunki kontraktu zostaną ustalone wspólnie i zaakceptowane przez strony Kupującego oraz Sprzedającego.</w:t>
      </w:r>
    </w:p>
    <w:p w14:paraId="3A6C7A7C" w14:textId="030D9215" w:rsidR="004C65EB" w:rsidRDefault="00D559EB">
      <w:r>
        <w:t>Dla punktu 13:</w:t>
      </w:r>
    </w:p>
    <w:p w14:paraId="04227B69" w14:textId="34196989" w:rsidR="00D559EB" w:rsidRDefault="00D559EB" w:rsidP="00D559EB">
      <w:r>
        <w:t xml:space="preserve">Przed: </w:t>
      </w:r>
      <w:r w:rsidRPr="00D559EB">
        <w:t>Oświadczam/-y, że zobowiązuję/-emy się w przypadku wyboru mojej/naszej oferty do zawarcia umowy na wyżej wymienionych warunkach w miejscu i terminie wyznaczonym przez Zamawiającego.</w:t>
      </w:r>
    </w:p>
    <w:p w14:paraId="5890B04E" w14:textId="77777777" w:rsidR="00AE7AC8" w:rsidRDefault="00D559EB">
      <w:r>
        <w:t xml:space="preserve">Po: </w:t>
      </w:r>
      <w:r w:rsidRPr="00D559EB">
        <w:t>Oświadczam/-y, że zobowiązuję/-emy się w przypadku wyboru mojej/naszej oferty do zawarcia umowy na wyżej wymienionych warunkach w miejscu i terminie wyznaczonym przez Zamawiającego.</w:t>
      </w:r>
      <w:r w:rsidRPr="00D559EB">
        <w:rPr>
          <w:color w:val="EE0000"/>
        </w:rPr>
        <w:t xml:space="preserve"> Finalne warunki kontraktu zostaną ustalone wspólnie i zaakceptowane przez strony Kupującego oraz Sprzedającego.</w:t>
      </w:r>
    </w:p>
    <w:p w14:paraId="75B88827" w14:textId="4ADB4270" w:rsidR="00D648BD" w:rsidRPr="00AE7AC8" w:rsidRDefault="00D648BD">
      <w:r w:rsidRPr="00446B4B">
        <w:rPr>
          <w:b/>
          <w:bCs/>
        </w:rPr>
        <w:lastRenderedPageBreak/>
        <w:t xml:space="preserve">W związku z decyzją o dopuszczeniu możliwości wprowadzenia w.w. zmian, termin składania oferty zostaje wydłużony o 3 dni robocze. </w:t>
      </w:r>
      <w:r w:rsidRPr="008A3840">
        <w:rPr>
          <w:b/>
          <w:bCs/>
        </w:rPr>
        <w:t xml:space="preserve">Tym samym, termin na złożenie ofert upływa dnia 23.10.2025 roku. </w:t>
      </w:r>
    </w:p>
    <w:p w14:paraId="3806FF34" w14:textId="77777777" w:rsidR="00D648BD" w:rsidRPr="008A3840" w:rsidRDefault="00D648BD">
      <w:r w:rsidRPr="008A3840">
        <w:br w:type="page"/>
      </w:r>
    </w:p>
    <w:p w14:paraId="3A25D036" w14:textId="54201579" w:rsidR="00446B4B" w:rsidRPr="008A3840" w:rsidRDefault="00446B4B" w:rsidP="00446B4B">
      <w:pPr>
        <w:jc w:val="right"/>
        <w:rPr>
          <w:b/>
          <w:bCs/>
        </w:rPr>
      </w:pPr>
      <w:r w:rsidRPr="008A3840">
        <w:rPr>
          <w:b/>
          <w:bCs/>
        </w:rPr>
        <w:lastRenderedPageBreak/>
        <w:t>Słupno, 17.10.2025</w:t>
      </w:r>
    </w:p>
    <w:p w14:paraId="50475119" w14:textId="77777777" w:rsidR="00446B4B" w:rsidRPr="008A3840" w:rsidRDefault="00446B4B" w:rsidP="00446B4B">
      <w:pPr>
        <w:jc w:val="center"/>
      </w:pPr>
    </w:p>
    <w:p w14:paraId="21B9F8E7" w14:textId="57B184FA" w:rsidR="00446B4B" w:rsidRPr="00446B4B" w:rsidRDefault="00446B4B" w:rsidP="00446B4B">
      <w:pPr>
        <w:jc w:val="center"/>
        <w:rPr>
          <w:b/>
          <w:bCs/>
          <w:lang w:val="en-US"/>
        </w:rPr>
      </w:pPr>
      <w:r w:rsidRPr="00446B4B">
        <w:rPr>
          <w:b/>
          <w:bCs/>
          <w:lang w:val="en-US"/>
        </w:rPr>
        <w:t>Investor’s Declaration regarding Tender Inquiry No. 1/2025</w:t>
      </w:r>
    </w:p>
    <w:p w14:paraId="2F41B9DD" w14:textId="77777777" w:rsidR="00446B4B" w:rsidRDefault="00446B4B" w:rsidP="00446B4B">
      <w:pPr>
        <w:jc w:val="center"/>
        <w:rPr>
          <w:lang w:val="en-US"/>
        </w:rPr>
      </w:pPr>
    </w:p>
    <w:p w14:paraId="3F1F2755" w14:textId="0E3D27B7" w:rsidR="00D648BD" w:rsidRPr="00446B4B" w:rsidRDefault="00D648BD" w:rsidP="00446B4B">
      <w:pPr>
        <w:pStyle w:val="Akapitzlist"/>
        <w:numPr>
          <w:ilvl w:val="0"/>
          <w:numId w:val="3"/>
        </w:numPr>
        <w:rPr>
          <w:lang w:val="en-US"/>
        </w:rPr>
      </w:pPr>
      <w:r w:rsidRPr="00446B4B">
        <w:rPr>
          <w:lang w:val="en-US"/>
        </w:rPr>
        <w:t>As a result of comments</w:t>
      </w:r>
      <w:r w:rsidR="00251003" w:rsidRPr="00446B4B">
        <w:rPr>
          <w:lang w:val="en-US"/>
        </w:rPr>
        <w:t>, regarding the tender inquiry No. 1/2025  for Delivery and commissioning of brand new (unused) FLUID BED COATING AND AGGLOMERATION EQUIPMENT (2 units),</w:t>
      </w:r>
      <w:r w:rsidRPr="00446B4B">
        <w:rPr>
          <w:lang w:val="en-US"/>
        </w:rPr>
        <w:t xml:space="preserve"> from potential equipment suppliers, the Investor (Bart Sp. z o. o.) has decided to agree to the following changes</w:t>
      </w:r>
      <w:r w:rsidR="004C65EB" w:rsidRPr="00446B4B">
        <w:rPr>
          <w:lang w:val="en-US"/>
        </w:rPr>
        <w:t xml:space="preserve"> in the Annex “1_2025 Annex no 1 Order specification”</w:t>
      </w:r>
      <w:r w:rsidRPr="00446B4B">
        <w:rPr>
          <w:lang w:val="en-US"/>
        </w:rPr>
        <w:t>. The Investor allows these changes to be applied in the prepared bids. It should also be noted that the evaluation of bids will proceed under the unchanged conditions described in the attached documents.</w:t>
      </w:r>
    </w:p>
    <w:tbl>
      <w:tblPr>
        <w:tblW w:w="946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246"/>
        <w:gridCol w:w="7"/>
        <w:gridCol w:w="3827"/>
      </w:tblGrid>
      <w:tr w:rsidR="00446B4B" w:rsidRPr="00AE7AC8" w14:paraId="3A9F0A84" w14:textId="77777777" w:rsidTr="008A3840">
        <w:trPr>
          <w:trHeight w:val="384"/>
        </w:trPr>
        <w:tc>
          <w:tcPr>
            <w:tcW w:w="1384" w:type="dxa"/>
          </w:tcPr>
          <w:p w14:paraId="6E20E2FC" w14:textId="77777777" w:rsidR="00446B4B" w:rsidRPr="00251003" w:rsidRDefault="00446B4B" w:rsidP="00244CF5">
            <w:pPr>
              <w:rPr>
                <w:sz w:val="22"/>
                <w:szCs w:val="22"/>
              </w:rPr>
            </w:pPr>
            <w:r w:rsidRPr="00251003">
              <w:rPr>
                <w:b/>
                <w:bCs/>
                <w:sz w:val="22"/>
                <w:szCs w:val="22"/>
              </w:rPr>
              <w:t>L.p</w:t>
            </w:r>
          </w:p>
        </w:tc>
        <w:tc>
          <w:tcPr>
            <w:tcW w:w="4246" w:type="dxa"/>
          </w:tcPr>
          <w:p w14:paraId="7EB0C7F1" w14:textId="77777777" w:rsidR="00446B4B" w:rsidRPr="00251003" w:rsidRDefault="00446B4B" w:rsidP="00244CF5">
            <w:pPr>
              <w:rPr>
                <w:sz w:val="22"/>
                <w:szCs w:val="22"/>
                <w:lang w:val="en-US"/>
              </w:rPr>
            </w:pPr>
            <w:r w:rsidRPr="00251003">
              <w:rPr>
                <w:b/>
                <w:bCs/>
                <w:sz w:val="22"/>
                <w:szCs w:val="22"/>
                <w:lang w:val="en-US"/>
              </w:rPr>
              <w:t xml:space="preserve">TECHNICAL PARAMETERS AND EQUIPMENT – scope of the order </w:t>
            </w:r>
          </w:p>
        </w:tc>
        <w:tc>
          <w:tcPr>
            <w:tcW w:w="3834" w:type="dxa"/>
            <w:gridSpan w:val="2"/>
          </w:tcPr>
          <w:p w14:paraId="5EF3660E" w14:textId="77777777" w:rsidR="00446B4B" w:rsidRPr="00251003" w:rsidRDefault="00446B4B" w:rsidP="00244CF5">
            <w:pPr>
              <w:rPr>
                <w:sz w:val="22"/>
                <w:szCs w:val="22"/>
                <w:lang w:val="en-US"/>
              </w:rPr>
            </w:pPr>
            <w:r w:rsidRPr="00251003">
              <w:rPr>
                <w:b/>
                <w:bCs/>
                <w:sz w:val="22"/>
                <w:szCs w:val="22"/>
                <w:lang w:val="en-US"/>
              </w:rPr>
              <w:t xml:space="preserve">SCOPE OF SUPPLY, TECHNICAL PARAMETERS AND EQUIPMENT – scope of the offer </w:t>
            </w:r>
          </w:p>
        </w:tc>
      </w:tr>
      <w:tr w:rsidR="00446B4B" w:rsidRPr="00AE7AC8" w14:paraId="6BE7C8BC" w14:textId="77777777" w:rsidTr="008A3840">
        <w:trPr>
          <w:trHeight w:val="343"/>
        </w:trPr>
        <w:tc>
          <w:tcPr>
            <w:tcW w:w="1384" w:type="dxa"/>
          </w:tcPr>
          <w:p w14:paraId="02634538" w14:textId="77777777" w:rsidR="00446B4B" w:rsidRPr="00251003" w:rsidRDefault="00446B4B" w:rsidP="00244CF5">
            <w:pPr>
              <w:rPr>
                <w:sz w:val="22"/>
                <w:szCs w:val="22"/>
              </w:rPr>
            </w:pPr>
            <w:r w:rsidRPr="00251003">
              <w:rPr>
                <w:sz w:val="22"/>
                <w:szCs w:val="22"/>
              </w:rPr>
              <w:t xml:space="preserve">1.5.7 </w:t>
            </w:r>
          </w:p>
        </w:tc>
        <w:tc>
          <w:tcPr>
            <w:tcW w:w="4246" w:type="dxa"/>
          </w:tcPr>
          <w:p w14:paraId="356331F6" w14:textId="77777777" w:rsidR="00446B4B" w:rsidRPr="00251003" w:rsidRDefault="00446B4B" w:rsidP="00244CF5">
            <w:pPr>
              <w:rPr>
                <w:sz w:val="22"/>
                <w:szCs w:val="22"/>
                <w:lang w:val="en-US"/>
              </w:rPr>
            </w:pPr>
            <w:r w:rsidRPr="00251003">
              <w:rPr>
                <w:sz w:val="22"/>
                <w:szCs w:val="22"/>
                <w:lang w:val="en-US"/>
              </w:rPr>
              <w:t xml:space="preserve">Maximum indoors ambient temperature: 45°C </w:t>
            </w:r>
          </w:p>
        </w:tc>
        <w:tc>
          <w:tcPr>
            <w:tcW w:w="3834" w:type="dxa"/>
            <w:gridSpan w:val="2"/>
          </w:tcPr>
          <w:p w14:paraId="39808230" w14:textId="77777777" w:rsidR="00446B4B" w:rsidRPr="00251003" w:rsidRDefault="00446B4B" w:rsidP="00244CF5">
            <w:pPr>
              <w:rPr>
                <w:sz w:val="22"/>
                <w:szCs w:val="22"/>
                <w:lang w:val="en-US"/>
              </w:rPr>
            </w:pPr>
            <w:r w:rsidRPr="00251003">
              <w:rPr>
                <w:sz w:val="22"/>
                <w:szCs w:val="22"/>
                <w:lang w:val="en-US"/>
              </w:rPr>
              <w:t xml:space="preserve">RFC </w:t>
            </w:r>
          </w:p>
          <w:p w14:paraId="120F316C" w14:textId="77777777" w:rsidR="00446B4B" w:rsidRPr="00251003" w:rsidRDefault="00446B4B" w:rsidP="00244CF5">
            <w:pPr>
              <w:rPr>
                <w:sz w:val="22"/>
                <w:szCs w:val="22"/>
                <w:lang w:val="en-US"/>
              </w:rPr>
            </w:pPr>
            <w:r w:rsidRPr="00251003">
              <w:rPr>
                <w:sz w:val="22"/>
                <w:szCs w:val="22"/>
                <w:lang w:val="en-US"/>
              </w:rPr>
              <w:t xml:space="preserve">Control cabinet: max. ambient temperature in technical area: 35°C </w:t>
            </w:r>
          </w:p>
        </w:tc>
      </w:tr>
      <w:tr w:rsidR="00446B4B" w:rsidRPr="00AE7AC8" w14:paraId="01029341" w14:textId="77777777" w:rsidTr="008A3840">
        <w:trPr>
          <w:trHeight w:val="343"/>
        </w:trPr>
        <w:tc>
          <w:tcPr>
            <w:tcW w:w="1384" w:type="dxa"/>
          </w:tcPr>
          <w:p w14:paraId="360CBF98" w14:textId="77777777" w:rsidR="00446B4B" w:rsidRPr="00251003" w:rsidRDefault="00446B4B" w:rsidP="00244CF5">
            <w:pPr>
              <w:rPr>
                <w:sz w:val="22"/>
                <w:szCs w:val="22"/>
              </w:rPr>
            </w:pPr>
            <w:r w:rsidRPr="00251003">
              <w:rPr>
                <w:sz w:val="22"/>
                <w:szCs w:val="22"/>
              </w:rPr>
              <w:t xml:space="preserve">1.5.9 </w:t>
            </w:r>
          </w:p>
        </w:tc>
        <w:tc>
          <w:tcPr>
            <w:tcW w:w="4246" w:type="dxa"/>
          </w:tcPr>
          <w:p w14:paraId="221F0842" w14:textId="77777777" w:rsidR="00446B4B" w:rsidRPr="00251003" w:rsidRDefault="00446B4B" w:rsidP="00244CF5">
            <w:pPr>
              <w:rPr>
                <w:sz w:val="22"/>
                <w:szCs w:val="22"/>
                <w:lang w:val="en-US"/>
              </w:rPr>
            </w:pPr>
            <w:r w:rsidRPr="00251003">
              <w:rPr>
                <w:sz w:val="22"/>
                <w:szCs w:val="22"/>
                <w:lang w:val="en-US"/>
              </w:rPr>
              <w:t xml:space="preserve">Maximum outdoors ambient temperature: 40°C </w:t>
            </w:r>
          </w:p>
        </w:tc>
        <w:tc>
          <w:tcPr>
            <w:tcW w:w="3834" w:type="dxa"/>
            <w:gridSpan w:val="2"/>
          </w:tcPr>
          <w:p w14:paraId="1B8C7DE2" w14:textId="77777777" w:rsidR="00446B4B" w:rsidRPr="00251003" w:rsidRDefault="00446B4B" w:rsidP="00244CF5">
            <w:pPr>
              <w:rPr>
                <w:sz w:val="22"/>
                <w:szCs w:val="22"/>
                <w:lang w:val="en-US"/>
              </w:rPr>
            </w:pPr>
            <w:r w:rsidRPr="00251003">
              <w:rPr>
                <w:sz w:val="22"/>
                <w:szCs w:val="22"/>
                <w:lang w:val="en-US"/>
              </w:rPr>
              <w:t xml:space="preserve">RFC </w:t>
            </w:r>
          </w:p>
          <w:p w14:paraId="77C5F986" w14:textId="77777777" w:rsidR="00446B4B" w:rsidRPr="00251003" w:rsidRDefault="00446B4B" w:rsidP="00244CF5">
            <w:pPr>
              <w:rPr>
                <w:sz w:val="22"/>
                <w:szCs w:val="22"/>
                <w:lang w:val="en-US"/>
              </w:rPr>
            </w:pPr>
            <w:r w:rsidRPr="00251003">
              <w:rPr>
                <w:sz w:val="22"/>
                <w:szCs w:val="22"/>
                <w:lang w:val="en-US"/>
              </w:rPr>
              <w:t xml:space="preserve">Currently +38°C considered for design of dehumidification coil. </w:t>
            </w:r>
          </w:p>
        </w:tc>
      </w:tr>
      <w:tr w:rsidR="00446B4B" w:rsidRPr="00251003" w14:paraId="059787D0" w14:textId="77777777" w:rsidTr="008A3840">
        <w:trPr>
          <w:trHeight w:val="221"/>
        </w:trPr>
        <w:tc>
          <w:tcPr>
            <w:tcW w:w="1384" w:type="dxa"/>
          </w:tcPr>
          <w:p w14:paraId="5AD7C49B" w14:textId="77777777" w:rsidR="00446B4B" w:rsidRPr="00251003" w:rsidRDefault="00446B4B" w:rsidP="00244CF5">
            <w:pPr>
              <w:rPr>
                <w:sz w:val="22"/>
                <w:szCs w:val="22"/>
              </w:rPr>
            </w:pPr>
            <w:r w:rsidRPr="00251003">
              <w:rPr>
                <w:sz w:val="22"/>
                <w:szCs w:val="22"/>
              </w:rPr>
              <w:t xml:space="preserve">1.6.1 </w:t>
            </w:r>
          </w:p>
        </w:tc>
        <w:tc>
          <w:tcPr>
            <w:tcW w:w="4246" w:type="dxa"/>
          </w:tcPr>
          <w:p w14:paraId="229E5DA8" w14:textId="77777777" w:rsidR="00446B4B" w:rsidRPr="00251003" w:rsidRDefault="00446B4B" w:rsidP="00244CF5">
            <w:pPr>
              <w:rPr>
                <w:sz w:val="22"/>
                <w:szCs w:val="22"/>
              </w:rPr>
            </w:pPr>
            <w:r w:rsidRPr="00251003">
              <w:rPr>
                <w:sz w:val="22"/>
                <w:szCs w:val="22"/>
              </w:rPr>
              <w:t xml:space="preserve">Maximum process temperature: ≥80°C </w:t>
            </w:r>
          </w:p>
        </w:tc>
        <w:tc>
          <w:tcPr>
            <w:tcW w:w="3834" w:type="dxa"/>
            <w:gridSpan w:val="2"/>
          </w:tcPr>
          <w:p w14:paraId="307BB1D3" w14:textId="77777777" w:rsidR="00446B4B" w:rsidRPr="00251003" w:rsidRDefault="00446B4B" w:rsidP="00244CF5">
            <w:pPr>
              <w:rPr>
                <w:sz w:val="22"/>
                <w:szCs w:val="22"/>
              </w:rPr>
            </w:pPr>
            <w:r w:rsidRPr="00251003">
              <w:rPr>
                <w:sz w:val="22"/>
                <w:szCs w:val="22"/>
              </w:rPr>
              <w:t xml:space="preserve">RFC </w:t>
            </w:r>
          </w:p>
          <w:p w14:paraId="1461C38C" w14:textId="77777777" w:rsidR="00446B4B" w:rsidRPr="00251003" w:rsidRDefault="00446B4B" w:rsidP="00244CF5">
            <w:pPr>
              <w:rPr>
                <w:sz w:val="22"/>
                <w:szCs w:val="22"/>
              </w:rPr>
            </w:pPr>
            <w:r w:rsidRPr="00251003">
              <w:rPr>
                <w:sz w:val="22"/>
                <w:szCs w:val="22"/>
              </w:rPr>
              <w:t xml:space="preserve">Max. 80°C </w:t>
            </w:r>
          </w:p>
        </w:tc>
      </w:tr>
      <w:tr w:rsidR="00446B4B" w:rsidRPr="00AE7AC8" w14:paraId="05A9AA41" w14:textId="77777777" w:rsidTr="008A3840">
        <w:trPr>
          <w:trHeight w:val="1808"/>
        </w:trPr>
        <w:tc>
          <w:tcPr>
            <w:tcW w:w="1384" w:type="dxa"/>
          </w:tcPr>
          <w:p w14:paraId="2141E1A6" w14:textId="77777777" w:rsidR="00446B4B" w:rsidRPr="00251003" w:rsidRDefault="00446B4B" w:rsidP="00244CF5">
            <w:pPr>
              <w:rPr>
                <w:sz w:val="22"/>
                <w:szCs w:val="22"/>
              </w:rPr>
            </w:pPr>
            <w:r w:rsidRPr="00251003">
              <w:rPr>
                <w:sz w:val="22"/>
                <w:szCs w:val="22"/>
              </w:rPr>
              <w:t xml:space="preserve">1.9.7.1 </w:t>
            </w:r>
          </w:p>
        </w:tc>
        <w:tc>
          <w:tcPr>
            <w:tcW w:w="4246" w:type="dxa"/>
          </w:tcPr>
          <w:p w14:paraId="777A61C9" w14:textId="77777777" w:rsidR="00446B4B" w:rsidRPr="00251003" w:rsidRDefault="00446B4B" w:rsidP="00244CF5">
            <w:pPr>
              <w:rPr>
                <w:sz w:val="22"/>
                <w:szCs w:val="22"/>
                <w:lang w:val="en-US"/>
              </w:rPr>
            </w:pPr>
            <w:r w:rsidRPr="00251003">
              <w:rPr>
                <w:sz w:val="22"/>
                <w:szCs w:val="22"/>
                <w:lang w:val="en-US"/>
              </w:rPr>
              <w:t xml:space="preserve">Explosion isolation and suppression system in the form of suppression/explosion relief valves (task: suppression of explosions and ensuring isolation and safety for specific system components): </w:t>
            </w:r>
          </w:p>
        </w:tc>
        <w:tc>
          <w:tcPr>
            <w:tcW w:w="3834" w:type="dxa"/>
            <w:gridSpan w:val="2"/>
          </w:tcPr>
          <w:p w14:paraId="2D065CF9" w14:textId="77777777" w:rsidR="00446B4B" w:rsidRPr="00251003" w:rsidRDefault="00446B4B" w:rsidP="00244CF5">
            <w:pPr>
              <w:rPr>
                <w:sz w:val="22"/>
                <w:szCs w:val="22"/>
                <w:lang w:val="en-US"/>
              </w:rPr>
            </w:pPr>
            <w:r w:rsidRPr="00251003">
              <w:rPr>
                <w:sz w:val="22"/>
                <w:szCs w:val="22"/>
                <w:lang w:val="en-US"/>
              </w:rPr>
              <w:t xml:space="preserve">RFC </w:t>
            </w:r>
          </w:p>
          <w:p w14:paraId="68298729" w14:textId="77777777" w:rsidR="00446B4B" w:rsidRPr="00251003" w:rsidRDefault="00446B4B" w:rsidP="00244CF5">
            <w:pPr>
              <w:rPr>
                <w:sz w:val="22"/>
                <w:szCs w:val="22"/>
                <w:lang w:val="en-US"/>
              </w:rPr>
            </w:pPr>
            <w:r w:rsidRPr="00251003">
              <w:rPr>
                <w:sz w:val="22"/>
                <w:szCs w:val="22"/>
                <w:lang w:val="en-US"/>
              </w:rPr>
              <w:t xml:space="preserve">No suppression / explosion relief valve needed / foreseen </w:t>
            </w:r>
          </w:p>
          <w:p w14:paraId="1C330D68" w14:textId="77777777" w:rsidR="00446B4B" w:rsidRPr="00251003" w:rsidRDefault="00446B4B" w:rsidP="00244CF5">
            <w:pPr>
              <w:rPr>
                <w:sz w:val="22"/>
                <w:szCs w:val="22"/>
                <w:lang w:val="en-US"/>
              </w:rPr>
            </w:pPr>
            <w:r w:rsidRPr="00251003">
              <w:rPr>
                <w:sz w:val="22"/>
                <w:szCs w:val="22"/>
                <w:lang w:val="en-US"/>
              </w:rPr>
              <w:t xml:space="preserve">The safety concept of HDGC200 is compliant to EU safety regulation, which is confirmed by the CE certification </w:t>
            </w:r>
          </w:p>
          <w:p w14:paraId="6D961CA1" w14:textId="77777777" w:rsidR="00446B4B" w:rsidRPr="00251003" w:rsidRDefault="00446B4B" w:rsidP="00244CF5">
            <w:pPr>
              <w:rPr>
                <w:sz w:val="22"/>
                <w:szCs w:val="22"/>
                <w:lang w:val="en-US"/>
              </w:rPr>
            </w:pPr>
            <w:r w:rsidRPr="00251003">
              <w:rPr>
                <w:sz w:val="22"/>
                <w:szCs w:val="22"/>
                <w:lang w:val="en-US"/>
              </w:rPr>
              <w:t xml:space="preserve">Thfluid bed housing is 10 bar pressure shock resistant. No suppression / explosion relief valve needed / foreseen. </w:t>
            </w:r>
          </w:p>
          <w:p w14:paraId="32D54220" w14:textId="77777777" w:rsidR="00446B4B" w:rsidRPr="00251003" w:rsidRDefault="00446B4B" w:rsidP="00244CF5">
            <w:pPr>
              <w:rPr>
                <w:sz w:val="22"/>
                <w:szCs w:val="22"/>
                <w:lang w:val="en-US"/>
              </w:rPr>
            </w:pPr>
            <w:r w:rsidRPr="00251003">
              <w:rPr>
                <w:sz w:val="22"/>
                <w:szCs w:val="22"/>
                <w:lang w:val="en-US"/>
              </w:rPr>
              <w:lastRenderedPageBreak/>
              <w:t xml:space="preserve">2 explosion proof valves are included, </w:t>
            </w:r>
          </w:p>
          <w:p w14:paraId="3A56A65C" w14:textId="77777777" w:rsidR="00446B4B" w:rsidRPr="00251003" w:rsidRDefault="00446B4B" w:rsidP="00244CF5">
            <w:pPr>
              <w:rPr>
                <w:sz w:val="22"/>
                <w:szCs w:val="22"/>
                <w:lang w:val="en-US"/>
              </w:rPr>
            </w:pPr>
            <w:r w:rsidRPr="00251003">
              <w:rPr>
                <w:sz w:val="22"/>
                <w:szCs w:val="22"/>
                <w:lang w:val="en-US"/>
              </w:rPr>
              <w:t xml:space="preserve">1 out of stainless steel for installation in the inlet air piping </w:t>
            </w:r>
          </w:p>
          <w:p w14:paraId="2938DE02" w14:textId="77777777" w:rsidR="00446B4B" w:rsidRPr="00251003" w:rsidRDefault="00446B4B" w:rsidP="00244CF5">
            <w:pPr>
              <w:rPr>
                <w:sz w:val="22"/>
                <w:szCs w:val="22"/>
                <w:lang w:val="en-US"/>
              </w:rPr>
            </w:pPr>
            <w:r w:rsidRPr="00251003">
              <w:rPr>
                <w:sz w:val="22"/>
                <w:szCs w:val="22"/>
                <w:lang w:val="en-US"/>
              </w:rPr>
              <w:t xml:space="preserve">1 out of carbon steel, outside painted red for installation in the outlet handling piping </w:t>
            </w:r>
          </w:p>
        </w:tc>
      </w:tr>
      <w:tr w:rsidR="00446B4B" w:rsidRPr="00AE7AC8" w14:paraId="4FD30BAA" w14:textId="77777777" w:rsidTr="008A3840">
        <w:trPr>
          <w:trHeight w:val="343"/>
        </w:trPr>
        <w:tc>
          <w:tcPr>
            <w:tcW w:w="1384" w:type="dxa"/>
          </w:tcPr>
          <w:p w14:paraId="58F52394" w14:textId="77777777" w:rsidR="00446B4B" w:rsidRPr="00251003" w:rsidRDefault="00446B4B" w:rsidP="00244CF5">
            <w:pPr>
              <w:rPr>
                <w:sz w:val="22"/>
                <w:szCs w:val="22"/>
              </w:rPr>
            </w:pPr>
            <w:r w:rsidRPr="00251003">
              <w:rPr>
                <w:sz w:val="22"/>
                <w:szCs w:val="22"/>
              </w:rPr>
              <w:lastRenderedPageBreak/>
              <w:t xml:space="preserve">1.9.7.4.2 </w:t>
            </w:r>
          </w:p>
        </w:tc>
        <w:tc>
          <w:tcPr>
            <w:tcW w:w="4246" w:type="dxa"/>
          </w:tcPr>
          <w:p w14:paraId="4F62C5CC" w14:textId="77777777" w:rsidR="00446B4B" w:rsidRPr="00251003" w:rsidRDefault="00446B4B" w:rsidP="00244CF5">
            <w:pPr>
              <w:rPr>
                <w:sz w:val="22"/>
                <w:szCs w:val="22"/>
              </w:rPr>
            </w:pPr>
            <w:r w:rsidRPr="00251003">
              <w:rPr>
                <w:sz w:val="22"/>
                <w:szCs w:val="22"/>
              </w:rPr>
              <w:t xml:space="preserve">Control/HMI panel </w:t>
            </w:r>
          </w:p>
        </w:tc>
        <w:tc>
          <w:tcPr>
            <w:tcW w:w="3834" w:type="dxa"/>
            <w:gridSpan w:val="2"/>
          </w:tcPr>
          <w:p w14:paraId="1B4B0591" w14:textId="77777777" w:rsidR="00446B4B" w:rsidRPr="00251003" w:rsidRDefault="00446B4B" w:rsidP="00244CF5">
            <w:pPr>
              <w:rPr>
                <w:sz w:val="22"/>
                <w:szCs w:val="22"/>
                <w:lang w:val="en-US"/>
              </w:rPr>
            </w:pPr>
            <w:r w:rsidRPr="00251003">
              <w:rPr>
                <w:sz w:val="22"/>
                <w:szCs w:val="22"/>
                <w:lang w:val="en-US"/>
              </w:rPr>
              <w:t xml:space="preserve">RFC </w:t>
            </w:r>
          </w:p>
          <w:p w14:paraId="28215914" w14:textId="77777777" w:rsidR="00446B4B" w:rsidRPr="00251003" w:rsidRDefault="00446B4B" w:rsidP="00244CF5">
            <w:pPr>
              <w:rPr>
                <w:sz w:val="22"/>
                <w:szCs w:val="22"/>
                <w:lang w:val="en-US"/>
              </w:rPr>
            </w:pPr>
            <w:r w:rsidRPr="00251003">
              <w:rPr>
                <w:sz w:val="22"/>
                <w:szCs w:val="22"/>
                <w:lang w:val="en-US"/>
              </w:rPr>
              <w:t xml:space="preserve">HMI is installed outside of the ATEX zone. </w:t>
            </w:r>
          </w:p>
          <w:p w14:paraId="22632018" w14:textId="77777777" w:rsidR="00446B4B" w:rsidRPr="00251003" w:rsidRDefault="00446B4B" w:rsidP="00244CF5">
            <w:pPr>
              <w:rPr>
                <w:sz w:val="22"/>
                <w:szCs w:val="22"/>
                <w:lang w:val="en-US"/>
              </w:rPr>
            </w:pPr>
            <w:r w:rsidRPr="00251003">
              <w:rPr>
                <w:sz w:val="22"/>
                <w:szCs w:val="22"/>
                <w:lang w:val="en-US"/>
              </w:rPr>
              <w:t xml:space="preserve">ATEX Zone 1 m around apparatus </w:t>
            </w:r>
          </w:p>
        </w:tc>
      </w:tr>
      <w:tr w:rsidR="00446B4B" w:rsidRPr="00AE7AC8" w14:paraId="1B1D85E4" w14:textId="77777777" w:rsidTr="008A3840">
        <w:trPr>
          <w:trHeight w:val="344"/>
        </w:trPr>
        <w:tc>
          <w:tcPr>
            <w:tcW w:w="1384" w:type="dxa"/>
          </w:tcPr>
          <w:p w14:paraId="6E735584" w14:textId="77777777" w:rsidR="00446B4B" w:rsidRPr="00251003" w:rsidRDefault="00446B4B" w:rsidP="00244CF5">
            <w:pPr>
              <w:rPr>
                <w:sz w:val="22"/>
                <w:szCs w:val="22"/>
              </w:rPr>
            </w:pPr>
            <w:r w:rsidRPr="00251003">
              <w:rPr>
                <w:sz w:val="22"/>
                <w:szCs w:val="22"/>
              </w:rPr>
              <w:t xml:space="preserve">1.9.7.4.4 </w:t>
            </w:r>
          </w:p>
        </w:tc>
        <w:tc>
          <w:tcPr>
            <w:tcW w:w="4246" w:type="dxa"/>
          </w:tcPr>
          <w:p w14:paraId="59A4A435" w14:textId="77777777" w:rsidR="00446B4B" w:rsidRPr="00251003" w:rsidRDefault="00446B4B" w:rsidP="00244CF5">
            <w:pPr>
              <w:rPr>
                <w:sz w:val="22"/>
                <w:szCs w:val="22"/>
                <w:lang w:val="en-US"/>
              </w:rPr>
            </w:pPr>
            <w:r w:rsidRPr="00251003">
              <w:rPr>
                <w:sz w:val="22"/>
                <w:szCs w:val="22"/>
                <w:lang w:val="en-US"/>
              </w:rPr>
              <w:t xml:space="preserve">Industrial computer in the control cabinet </w:t>
            </w:r>
          </w:p>
        </w:tc>
        <w:tc>
          <w:tcPr>
            <w:tcW w:w="3834" w:type="dxa"/>
            <w:gridSpan w:val="2"/>
          </w:tcPr>
          <w:p w14:paraId="1C3C7DD1" w14:textId="77777777" w:rsidR="00446B4B" w:rsidRPr="00251003" w:rsidRDefault="00446B4B" w:rsidP="00244CF5">
            <w:pPr>
              <w:rPr>
                <w:sz w:val="22"/>
                <w:szCs w:val="22"/>
                <w:lang w:val="en-US"/>
              </w:rPr>
            </w:pPr>
            <w:r w:rsidRPr="00251003">
              <w:rPr>
                <w:sz w:val="22"/>
                <w:szCs w:val="22"/>
                <w:lang w:val="en-US"/>
              </w:rPr>
              <w:t xml:space="preserve">RFC </w:t>
            </w:r>
          </w:p>
          <w:p w14:paraId="57B3785E" w14:textId="77777777" w:rsidR="00446B4B" w:rsidRPr="00251003" w:rsidRDefault="00446B4B" w:rsidP="00244CF5">
            <w:pPr>
              <w:rPr>
                <w:sz w:val="22"/>
                <w:szCs w:val="22"/>
                <w:lang w:val="en-US"/>
              </w:rPr>
            </w:pPr>
            <w:r w:rsidRPr="00251003">
              <w:rPr>
                <w:sz w:val="22"/>
                <w:szCs w:val="22"/>
                <w:lang w:val="en-US"/>
              </w:rPr>
              <w:t xml:space="preserve">IPC is not ATEX relevant, location in non Ex- Area </w:t>
            </w:r>
          </w:p>
        </w:tc>
      </w:tr>
      <w:tr w:rsidR="00446B4B" w:rsidRPr="00AE7AC8" w14:paraId="675754D8" w14:textId="77777777" w:rsidTr="008A3840">
        <w:trPr>
          <w:trHeight w:val="831"/>
        </w:trPr>
        <w:tc>
          <w:tcPr>
            <w:tcW w:w="1384" w:type="dxa"/>
          </w:tcPr>
          <w:p w14:paraId="56A64A34" w14:textId="77777777" w:rsidR="00446B4B" w:rsidRPr="00251003" w:rsidRDefault="00446B4B" w:rsidP="00244CF5">
            <w:pPr>
              <w:rPr>
                <w:sz w:val="22"/>
                <w:szCs w:val="22"/>
              </w:rPr>
            </w:pPr>
            <w:r w:rsidRPr="00251003">
              <w:rPr>
                <w:sz w:val="22"/>
                <w:szCs w:val="22"/>
              </w:rPr>
              <w:t xml:space="preserve">1.9.9.1.1 </w:t>
            </w:r>
          </w:p>
        </w:tc>
        <w:tc>
          <w:tcPr>
            <w:tcW w:w="4246" w:type="dxa"/>
          </w:tcPr>
          <w:p w14:paraId="44798694" w14:textId="77777777" w:rsidR="00446B4B" w:rsidRPr="00251003" w:rsidRDefault="00446B4B" w:rsidP="00244CF5">
            <w:pPr>
              <w:rPr>
                <w:sz w:val="22"/>
                <w:szCs w:val="22"/>
                <w:lang w:val="en-US"/>
              </w:rPr>
            </w:pPr>
            <w:r w:rsidRPr="00251003">
              <w:rPr>
                <w:sz w:val="22"/>
                <w:szCs w:val="22"/>
                <w:lang w:val="en-US"/>
              </w:rPr>
              <w:t>Pipelines with all necessary equipment (valves, flow sensors, conductivity sensors, etc.), manufactured in accordance with DIN 32676, made of AISI316L steel (or a material of equivalent mechanical, chemical and thermal strength). Pipelines finished to food grade standard, with a roughness of Ra&lt;0.</w:t>
            </w:r>
            <w:r w:rsidRPr="00251003">
              <w:rPr>
                <w:lang w:val="en-US"/>
              </w:rPr>
              <w:t xml:space="preserve"> </w:t>
            </w:r>
            <w:r w:rsidRPr="00251003">
              <w:rPr>
                <w:sz w:val="22"/>
                <w:szCs w:val="22"/>
                <w:lang w:val="en-US"/>
              </w:rPr>
              <w:t>μm, orbitally welded, with ground and</w:t>
            </w:r>
            <w:r>
              <w:rPr>
                <w:sz w:val="22"/>
                <w:szCs w:val="22"/>
                <w:lang w:val="en-US"/>
              </w:rPr>
              <w:t xml:space="preserve"> </w:t>
            </w:r>
            <w:r w:rsidRPr="00251003">
              <w:rPr>
                <w:sz w:val="22"/>
                <w:szCs w:val="22"/>
                <w:lang w:val="en-US"/>
              </w:rPr>
              <w:t>smoothed welds</w:t>
            </w:r>
          </w:p>
        </w:tc>
        <w:tc>
          <w:tcPr>
            <w:tcW w:w="3834" w:type="dxa"/>
            <w:gridSpan w:val="2"/>
          </w:tcPr>
          <w:p w14:paraId="052CC5DE" w14:textId="77777777" w:rsidR="00446B4B" w:rsidRPr="00251003" w:rsidRDefault="00446B4B" w:rsidP="00244CF5">
            <w:pPr>
              <w:rPr>
                <w:sz w:val="22"/>
                <w:szCs w:val="22"/>
                <w:lang w:val="en-US"/>
              </w:rPr>
            </w:pPr>
            <w:r w:rsidRPr="00251003">
              <w:rPr>
                <w:sz w:val="22"/>
                <w:szCs w:val="22"/>
                <w:lang w:val="en-US"/>
              </w:rPr>
              <w:t xml:space="preserve">RFC </w:t>
            </w:r>
          </w:p>
          <w:p w14:paraId="21AF90EB" w14:textId="77777777" w:rsidR="00446B4B" w:rsidRPr="00251003" w:rsidRDefault="00446B4B" w:rsidP="00244CF5">
            <w:pPr>
              <w:rPr>
                <w:sz w:val="22"/>
                <w:szCs w:val="22"/>
                <w:lang w:val="en-US"/>
              </w:rPr>
            </w:pPr>
            <w:r w:rsidRPr="00251003">
              <w:rPr>
                <w:sz w:val="22"/>
                <w:szCs w:val="22"/>
                <w:lang w:val="en-US"/>
              </w:rPr>
              <w:t xml:space="preserve">The piping between the WIP station and the WIP manifold at the HDC200 is not included, delivery limits are shown on the </w:t>
            </w:r>
          </w:p>
        </w:tc>
      </w:tr>
      <w:tr w:rsidR="00446B4B" w:rsidRPr="00AE7AC8" w14:paraId="53725C4E" w14:textId="77777777" w:rsidTr="008A3840">
        <w:trPr>
          <w:trHeight w:val="831"/>
        </w:trPr>
        <w:tc>
          <w:tcPr>
            <w:tcW w:w="1384" w:type="dxa"/>
          </w:tcPr>
          <w:p w14:paraId="1C5EDBA1" w14:textId="77777777" w:rsidR="00446B4B" w:rsidRPr="00251003" w:rsidRDefault="00446B4B" w:rsidP="00244CF5">
            <w:pPr>
              <w:rPr>
                <w:sz w:val="22"/>
                <w:szCs w:val="22"/>
              </w:rPr>
            </w:pPr>
            <w:r w:rsidRPr="00251003">
              <w:rPr>
                <w:sz w:val="22"/>
                <w:szCs w:val="22"/>
              </w:rPr>
              <w:t xml:space="preserve">1.9.9.1.4 </w:t>
            </w:r>
          </w:p>
        </w:tc>
        <w:tc>
          <w:tcPr>
            <w:tcW w:w="4246" w:type="dxa"/>
          </w:tcPr>
          <w:p w14:paraId="7E1C7E4F" w14:textId="77777777" w:rsidR="00446B4B" w:rsidRPr="00251003" w:rsidRDefault="00446B4B" w:rsidP="00244CF5">
            <w:pPr>
              <w:rPr>
                <w:sz w:val="22"/>
                <w:szCs w:val="22"/>
                <w:lang w:val="en-US"/>
              </w:rPr>
            </w:pPr>
            <w:r w:rsidRPr="00251003">
              <w:rPr>
                <w:sz w:val="22"/>
                <w:szCs w:val="22"/>
                <w:lang w:val="en-US"/>
              </w:rPr>
              <w:t xml:space="preserve">A detergent container with a capacity of ≥25L, made of AISI316L steel (or a material of equivalent mechanical, chemical and thermal resistance) </w:t>
            </w:r>
          </w:p>
        </w:tc>
        <w:tc>
          <w:tcPr>
            <w:tcW w:w="3834" w:type="dxa"/>
            <w:gridSpan w:val="2"/>
          </w:tcPr>
          <w:p w14:paraId="2626A033" w14:textId="77777777" w:rsidR="00446B4B" w:rsidRPr="00251003" w:rsidRDefault="00446B4B" w:rsidP="00244CF5">
            <w:pPr>
              <w:rPr>
                <w:sz w:val="22"/>
                <w:szCs w:val="22"/>
                <w:lang w:val="en-US"/>
              </w:rPr>
            </w:pPr>
            <w:r w:rsidRPr="00251003">
              <w:rPr>
                <w:sz w:val="22"/>
                <w:szCs w:val="22"/>
                <w:lang w:val="en-US"/>
              </w:rPr>
              <w:t xml:space="preserve">RFC </w:t>
            </w:r>
          </w:p>
          <w:p w14:paraId="32DC95FA" w14:textId="77777777" w:rsidR="00446B4B" w:rsidRPr="00251003" w:rsidRDefault="00446B4B" w:rsidP="00244CF5">
            <w:pPr>
              <w:rPr>
                <w:sz w:val="22"/>
                <w:szCs w:val="22"/>
                <w:lang w:val="en-US"/>
              </w:rPr>
            </w:pPr>
            <w:r w:rsidRPr="00251003">
              <w:rPr>
                <w:sz w:val="22"/>
                <w:szCs w:val="22"/>
                <w:lang w:val="en-US"/>
              </w:rPr>
              <w:t xml:space="preserve">25 l detergent canister (plastic) instead od stainless steel container, with suction lance </w:t>
            </w:r>
          </w:p>
        </w:tc>
      </w:tr>
      <w:tr w:rsidR="00446B4B" w:rsidRPr="00AE7AC8" w14:paraId="5873242F" w14:textId="77777777" w:rsidTr="008A3840">
        <w:trPr>
          <w:trHeight w:val="831"/>
        </w:trPr>
        <w:tc>
          <w:tcPr>
            <w:tcW w:w="1384" w:type="dxa"/>
          </w:tcPr>
          <w:p w14:paraId="654BF6EC" w14:textId="77777777" w:rsidR="00446B4B" w:rsidRPr="00251003" w:rsidRDefault="00446B4B" w:rsidP="00244CF5">
            <w:pPr>
              <w:rPr>
                <w:sz w:val="22"/>
                <w:szCs w:val="22"/>
              </w:rPr>
            </w:pPr>
            <w:r w:rsidRPr="00251003">
              <w:rPr>
                <w:sz w:val="22"/>
                <w:szCs w:val="22"/>
              </w:rPr>
              <w:t xml:space="preserve">1.10.3 </w:t>
            </w:r>
          </w:p>
        </w:tc>
        <w:tc>
          <w:tcPr>
            <w:tcW w:w="4246" w:type="dxa"/>
          </w:tcPr>
          <w:p w14:paraId="2E4CACBA" w14:textId="77777777" w:rsidR="00446B4B" w:rsidRPr="00251003" w:rsidRDefault="00446B4B" w:rsidP="00244CF5">
            <w:pPr>
              <w:rPr>
                <w:sz w:val="22"/>
                <w:szCs w:val="22"/>
                <w:lang w:val="en-US"/>
              </w:rPr>
            </w:pPr>
            <w:r w:rsidRPr="00251003">
              <w:rPr>
                <w:sz w:val="22"/>
                <w:szCs w:val="22"/>
                <w:lang w:val="en-US"/>
              </w:rPr>
              <w:t xml:space="preserve">Steel support structure and platforms: guidelines provided by the Manufacturer; assembly and materials provided by the Manufacturer. </w:t>
            </w:r>
          </w:p>
        </w:tc>
        <w:tc>
          <w:tcPr>
            <w:tcW w:w="3834" w:type="dxa"/>
            <w:gridSpan w:val="2"/>
          </w:tcPr>
          <w:p w14:paraId="4E8B321D" w14:textId="77777777" w:rsidR="00446B4B" w:rsidRPr="00251003" w:rsidRDefault="00446B4B" w:rsidP="00244CF5">
            <w:pPr>
              <w:rPr>
                <w:sz w:val="22"/>
                <w:szCs w:val="22"/>
                <w:lang w:val="en-US"/>
              </w:rPr>
            </w:pPr>
            <w:r w:rsidRPr="00251003">
              <w:rPr>
                <w:sz w:val="22"/>
                <w:szCs w:val="22"/>
                <w:lang w:val="en-US"/>
              </w:rPr>
              <w:t xml:space="preserve">RFC </w:t>
            </w:r>
          </w:p>
          <w:p w14:paraId="4D0E5482" w14:textId="77777777" w:rsidR="00446B4B" w:rsidRPr="00251003" w:rsidRDefault="00446B4B" w:rsidP="00244CF5">
            <w:pPr>
              <w:rPr>
                <w:sz w:val="22"/>
                <w:szCs w:val="22"/>
                <w:lang w:val="en-US"/>
              </w:rPr>
            </w:pPr>
            <w:r w:rsidRPr="00251003">
              <w:rPr>
                <w:sz w:val="22"/>
                <w:szCs w:val="22"/>
                <w:lang w:val="en-US"/>
              </w:rPr>
              <w:t xml:space="preserve">Supervision for installation of main components as guidelines in combination with the layout drawings is offered </w:t>
            </w:r>
          </w:p>
          <w:p w14:paraId="39CCCE20" w14:textId="77777777" w:rsidR="00446B4B" w:rsidRPr="00251003" w:rsidRDefault="00446B4B" w:rsidP="00244CF5">
            <w:pPr>
              <w:rPr>
                <w:sz w:val="22"/>
                <w:szCs w:val="22"/>
                <w:lang w:val="en-US"/>
              </w:rPr>
            </w:pPr>
            <w:r w:rsidRPr="00251003">
              <w:rPr>
                <w:sz w:val="22"/>
                <w:szCs w:val="22"/>
                <w:lang w:val="en-US"/>
              </w:rPr>
              <w:t xml:space="preserve">Assembly is excluded, by customer </w:t>
            </w:r>
          </w:p>
          <w:p w14:paraId="010C85BC" w14:textId="77777777" w:rsidR="00446B4B" w:rsidRPr="00251003" w:rsidRDefault="00446B4B" w:rsidP="00244CF5">
            <w:pPr>
              <w:rPr>
                <w:sz w:val="22"/>
                <w:szCs w:val="22"/>
                <w:lang w:val="en-US"/>
              </w:rPr>
            </w:pPr>
            <w:r w:rsidRPr="00251003">
              <w:rPr>
                <w:sz w:val="22"/>
                <w:szCs w:val="22"/>
                <w:lang w:val="en-US"/>
              </w:rPr>
              <w:t xml:space="preserve">Complete steel structure for set up is included, forces and further information for building structure are shown in the layout drawings. </w:t>
            </w:r>
          </w:p>
        </w:tc>
      </w:tr>
      <w:tr w:rsidR="00446B4B" w:rsidRPr="00AE7AC8" w14:paraId="36144917" w14:textId="77777777" w:rsidTr="008A3840">
        <w:trPr>
          <w:trHeight w:val="831"/>
        </w:trPr>
        <w:tc>
          <w:tcPr>
            <w:tcW w:w="1384" w:type="dxa"/>
          </w:tcPr>
          <w:p w14:paraId="54400354" w14:textId="77777777" w:rsidR="00446B4B" w:rsidRPr="00251003" w:rsidRDefault="00446B4B" w:rsidP="00244CF5">
            <w:pPr>
              <w:rPr>
                <w:sz w:val="22"/>
                <w:szCs w:val="22"/>
              </w:rPr>
            </w:pPr>
            <w:r w:rsidRPr="00251003">
              <w:rPr>
                <w:sz w:val="22"/>
                <w:szCs w:val="22"/>
              </w:rPr>
              <w:lastRenderedPageBreak/>
              <w:t xml:space="preserve">1.10.4 </w:t>
            </w:r>
          </w:p>
        </w:tc>
        <w:tc>
          <w:tcPr>
            <w:tcW w:w="4246" w:type="dxa"/>
          </w:tcPr>
          <w:p w14:paraId="36CC942B" w14:textId="77777777" w:rsidR="00446B4B" w:rsidRPr="00251003" w:rsidRDefault="00446B4B" w:rsidP="00244CF5">
            <w:pPr>
              <w:rPr>
                <w:sz w:val="22"/>
                <w:szCs w:val="22"/>
                <w:lang w:val="en-US"/>
              </w:rPr>
            </w:pPr>
            <w:r w:rsidRPr="00251003">
              <w:rPr>
                <w:sz w:val="22"/>
                <w:szCs w:val="22"/>
                <w:lang w:val="en-US"/>
              </w:rPr>
              <w:t xml:space="preserve">Insulation and cladding: chamber transported in insulated form (if applicable); insulation on selected air ducts to be installed on site (if applicable). If the equipment is delivered in parts, their insulation and cladding will be carried out on site, for which the equipment manufacturer bears full responsibility and cost. </w:t>
            </w:r>
          </w:p>
        </w:tc>
        <w:tc>
          <w:tcPr>
            <w:tcW w:w="3834" w:type="dxa"/>
            <w:gridSpan w:val="2"/>
          </w:tcPr>
          <w:p w14:paraId="615D099D" w14:textId="77777777" w:rsidR="00446B4B" w:rsidRPr="00251003" w:rsidRDefault="00446B4B" w:rsidP="00244CF5">
            <w:pPr>
              <w:rPr>
                <w:sz w:val="22"/>
                <w:szCs w:val="22"/>
                <w:lang w:val="en-US"/>
              </w:rPr>
            </w:pPr>
            <w:r w:rsidRPr="00251003">
              <w:rPr>
                <w:sz w:val="22"/>
                <w:szCs w:val="22"/>
                <w:lang w:val="en-US"/>
              </w:rPr>
              <w:t xml:space="preserve">RFC </w:t>
            </w:r>
          </w:p>
          <w:p w14:paraId="4946BDA0" w14:textId="77777777" w:rsidR="00446B4B" w:rsidRPr="00251003" w:rsidRDefault="00446B4B" w:rsidP="00244CF5">
            <w:pPr>
              <w:rPr>
                <w:sz w:val="22"/>
                <w:szCs w:val="22"/>
                <w:lang w:val="en-US"/>
              </w:rPr>
            </w:pPr>
            <w:r w:rsidRPr="00251003">
              <w:rPr>
                <w:sz w:val="22"/>
                <w:szCs w:val="22"/>
                <w:lang w:val="en-US"/>
              </w:rPr>
              <w:t xml:space="preserve">Insulation of process piping is not included, to be done on site by customer. </w:t>
            </w:r>
          </w:p>
          <w:p w14:paraId="39E58B0D" w14:textId="77777777" w:rsidR="00446B4B" w:rsidRPr="00251003" w:rsidRDefault="00446B4B" w:rsidP="00244CF5">
            <w:pPr>
              <w:rPr>
                <w:sz w:val="22"/>
                <w:szCs w:val="22"/>
                <w:lang w:val="en-US"/>
              </w:rPr>
            </w:pPr>
            <w:r w:rsidRPr="00251003">
              <w:rPr>
                <w:sz w:val="22"/>
                <w:szCs w:val="22"/>
                <w:lang w:val="en-US"/>
              </w:rPr>
              <w:t xml:space="preserve">No insulation of fluid bed system foreseen. </w:t>
            </w:r>
          </w:p>
        </w:tc>
      </w:tr>
      <w:tr w:rsidR="00446B4B" w:rsidRPr="00AE7AC8" w14:paraId="37E685C2" w14:textId="77777777" w:rsidTr="008A3840">
        <w:trPr>
          <w:trHeight w:val="831"/>
        </w:trPr>
        <w:tc>
          <w:tcPr>
            <w:tcW w:w="1384" w:type="dxa"/>
          </w:tcPr>
          <w:p w14:paraId="4344C941" w14:textId="77777777" w:rsidR="00446B4B" w:rsidRPr="00251003" w:rsidRDefault="00446B4B" w:rsidP="00244CF5">
            <w:pPr>
              <w:rPr>
                <w:sz w:val="22"/>
                <w:szCs w:val="22"/>
              </w:rPr>
            </w:pPr>
            <w:r w:rsidRPr="00251003">
              <w:rPr>
                <w:sz w:val="22"/>
                <w:szCs w:val="22"/>
              </w:rPr>
              <w:t xml:space="preserve">1.12.3 </w:t>
            </w:r>
          </w:p>
        </w:tc>
        <w:tc>
          <w:tcPr>
            <w:tcW w:w="4246" w:type="dxa"/>
          </w:tcPr>
          <w:p w14:paraId="40E98A8B" w14:textId="77777777" w:rsidR="00446B4B" w:rsidRPr="00251003" w:rsidRDefault="00446B4B" w:rsidP="00244CF5">
            <w:pPr>
              <w:rPr>
                <w:sz w:val="22"/>
                <w:szCs w:val="22"/>
                <w:lang w:val="en-US"/>
              </w:rPr>
            </w:pPr>
            <w:r w:rsidRPr="00251003">
              <w:rPr>
                <w:sz w:val="22"/>
                <w:szCs w:val="22"/>
                <w:lang w:val="en-US"/>
              </w:rPr>
              <w:t xml:space="preserve">Participation in HAZOP analysis (Hazard and Operability Analysis): the Manufacturer/Seller is expected to participate in the HAZOP analysis for a minimum of 2 days. </w:t>
            </w:r>
          </w:p>
        </w:tc>
        <w:tc>
          <w:tcPr>
            <w:tcW w:w="3834" w:type="dxa"/>
            <w:gridSpan w:val="2"/>
          </w:tcPr>
          <w:p w14:paraId="5A74DEB8" w14:textId="77777777" w:rsidR="00446B4B" w:rsidRPr="00251003" w:rsidRDefault="00446B4B" w:rsidP="00244CF5">
            <w:pPr>
              <w:rPr>
                <w:sz w:val="22"/>
                <w:szCs w:val="22"/>
                <w:lang w:val="en-US"/>
              </w:rPr>
            </w:pPr>
            <w:r w:rsidRPr="00251003">
              <w:rPr>
                <w:sz w:val="22"/>
                <w:szCs w:val="22"/>
                <w:lang w:val="en-US"/>
              </w:rPr>
              <w:t xml:space="preserve">RFC </w:t>
            </w:r>
          </w:p>
          <w:p w14:paraId="50912C15" w14:textId="77777777" w:rsidR="00446B4B" w:rsidRPr="00251003" w:rsidRDefault="00446B4B" w:rsidP="00244CF5">
            <w:pPr>
              <w:rPr>
                <w:sz w:val="22"/>
                <w:szCs w:val="22"/>
                <w:lang w:val="en-US"/>
              </w:rPr>
            </w:pPr>
            <w:r w:rsidRPr="00251003">
              <w:rPr>
                <w:sz w:val="22"/>
                <w:szCs w:val="22"/>
                <w:lang w:val="en-US"/>
              </w:rPr>
              <w:t xml:space="preserve">A CE declaration of conformity and CE marking will be provided. This document confirms the compliance to European Safety regulations. </w:t>
            </w:r>
          </w:p>
          <w:p w14:paraId="6C550967" w14:textId="77777777" w:rsidR="00446B4B" w:rsidRPr="00251003" w:rsidRDefault="00446B4B" w:rsidP="00244CF5">
            <w:pPr>
              <w:rPr>
                <w:sz w:val="22"/>
                <w:szCs w:val="22"/>
                <w:lang w:val="en-US"/>
              </w:rPr>
            </w:pPr>
            <w:r w:rsidRPr="00251003">
              <w:rPr>
                <w:sz w:val="22"/>
                <w:szCs w:val="22"/>
                <w:lang w:val="en-US"/>
              </w:rPr>
              <w:t xml:space="preserve">This includes safety instructions (incl. warnings) in the operating manual. Operator and Maintenance training is part of the commissioning process. </w:t>
            </w:r>
          </w:p>
          <w:p w14:paraId="1556A437" w14:textId="77777777" w:rsidR="00446B4B" w:rsidRPr="00251003" w:rsidRDefault="00446B4B" w:rsidP="00244CF5">
            <w:pPr>
              <w:rPr>
                <w:sz w:val="22"/>
                <w:szCs w:val="22"/>
                <w:lang w:val="en-US"/>
              </w:rPr>
            </w:pPr>
            <w:r w:rsidRPr="00251003">
              <w:rPr>
                <w:sz w:val="22"/>
                <w:szCs w:val="22"/>
                <w:lang w:val="en-US"/>
              </w:rPr>
              <w:t xml:space="preserve">A separate HAZOP analysis is not necessary </w:t>
            </w:r>
          </w:p>
        </w:tc>
      </w:tr>
      <w:tr w:rsidR="00446B4B" w:rsidRPr="00AE7AC8" w14:paraId="36CCAE83" w14:textId="77777777" w:rsidTr="008A3840">
        <w:trPr>
          <w:trHeight w:val="831"/>
        </w:trPr>
        <w:tc>
          <w:tcPr>
            <w:tcW w:w="1384" w:type="dxa"/>
          </w:tcPr>
          <w:p w14:paraId="21A62AA9" w14:textId="77777777" w:rsidR="00446B4B" w:rsidRPr="00251003" w:rsidRDefault="00446B4B" w:rsidP="00244CF5">
            <w:pPr>
              <w:rPr>
                <w:sz w:val="22"/>
                <w:szCs w:val="22"/>
              </w:rPr>
            </w:pPr>
            <w:r w:rsidRPr="00251003">
              <w:rPr>
                <w:sz w:val="22"/>
                <w:szCs w:val="22"/>
              </w:rPr>
              <w:t xml:space="preserve">1.17.3 </w:t>
            </w:r>
          </w:p>
        </w:tc>
        <w:tc>
          <w:tcPr>
            <w:tcW w:w="4246" w:type="dxa"/>
          </w:tcPr>
          <w:p w14:paraId="7EBF5E4C" w14:textId="77777777" w:rsidR="00446B4B" w:rsidRPr="00251003" w:rsidRDefault="00446B4B" w:rsidP="00244CF5">
            <w:pPr>
              <w:rPr>
                <w:sz w:val="22"/>
                <w:szCs w:val="22"/>
                <w:lang w:val="en-US"/>
              </w:rPr>
            </w:pPr>
            <w:r w:rsidRPr="00251003">
              <w:rPr>
                <w:sz w:val="22"/>
                <w:szCs w:val="22"/>
                <w:lang w:val="en-US"/>
              </w:rPr>
              <w:t xml:space="preserve">Warranty conditions: the Manufacturer undertakes to remove all defects in the delivered equipment resulting from material defects or faulty workmanship. The device should be covered by a warranty for a minimum period of 18 months (without hourly limits) from the date of commissioning of the installation or a minimum of 24 months (without hourly limits) from the date of shipment or the date of notification of readiness for shipment. </w:t>
            </w:r>
          </w:p>
        </w:tc>
        <w:tc>
          <w:tcPr>
            <w:tcW w:w="3834" w:type="dxa"/>
            <w:gridSpan w:val="2"/>
          </w:tcPr>
          <w:p w14:paraId="0E917FB3" w14:textId="77777777" w:rsidR="00446B4B" w:rsidRPr="00251003" w:rsidRDefault="00446B4B" w:rsidP="00244CF5">
            <w:pPr>
              <w:rPr>
                <w:sz w:val="22"/>
                <w:szCs w:val="22"/>
                <w:lang w:val="en-US"/>
              </w:rPr>
            </w:pPr>
            <w:r w:rsidRPr="00251003">
              <w:rPr>
                <w:sz w:val="22"/>
                <w:szCs w:val="22"/>
                <w:lang w:val="en-US"/>
              </w:rPr>
              <w:t xml:space="preserve">RFC </w:t>
            </w:r>
          </w:p>
          <w:p w14:paraId="7EDCB3B1" w14:textId="77777777" w:rsidR="00446B4B" w:rsidRPr="00251003" w:rsidRDefault="00446B4B" w:rsidP="00244CF5">
            <w:pPr>
              <w:rPr>
                <w:sz w:val="22"/>
                <w:szCs w:val="22"/>
                <w:lang w:val="en-US"/>
              </w:rPr>
            </w:pPr>
            <w:r w:rsidRPr="00251003">
              <w:rPr>
                <w:sz w:val="22"/>
                <w:szCs w:val="22"/>
                <w:lang w:val="en-US"/>
              </w:rPr>
              <w:t xml:space="preserve">Quoted is a Warranty period is 18 months from the date of delivery or 12 months from the date of successful SAT whichever is earlier. </w:t>
            </w:r>
          </w:p>
          <w:p w14:paraId="73E679F2" w14:textId="77777777" w:rsidR="00446B4B" w:rsidRPr="00251003" w:rsidRDefault="00446B4B" w:rsidP="00244CF5">
            <w:pPr>
              <w:rPr>
                <w:sz w:val="22"/>
                <w:szCs w:val="22"/>
                <w:lang w:val="en-US"/>
              </w:rPr>
            </w:pPr>
            <w:r w:rsidRPr="00251003">
              <w:rPr>
                <w:sz w:val="22"/>
                <w:szCs w:val="22"/>
                <w:lang w:val="en-US"/>
              </w:rPr>
              <w:t xml:space="preserve">No warranty for normal wearing parts. </w:t>
            </w:r>
          </w:p>
          <w:p w14:paraId="6BE12170" w14:textId="77777777" w:rsidR="00446B4B" w:rsidRPr="00251003" w:rsidRDefault="00446B4B" w:rsidP="00244CF5">
            <w:pPr>
              <w:rPr>
                <w:sz w:val="22"/>
                <w:szCs w:val="22"/>
                <w:lang w:val="en-US"/>
              </w:rPr>
            </w:pPr>
            <w:r w:rsidRPr="00251003">
              <w:rPr>
                <w:sz w:val="22"/>
                <w:szCs w:val="22"/>
                <w:lang w:val="en-US"/>
              </w:rPr>
              <w:t xml:space="preserve">Refer to the contact and quotation </w:t>
            </w:r>
          </w:p>
        </w:tc>
      </w:tr>
      <w:tr w:rsidR="00446B4B" w:rsidRPr="00AE7AC8" w14:paraId="2D2BAE3A" w14:textId="77777777" w:rsidTr="008A3840">
        <w:trPr>
          <w:trHeight w:val="831"/>
        </w:trPr>
        <w:tc>
          <w:tcPr>
            <w:tcW w:w="1384" w:type="dxa"/>
          </w:tcPr>
          <w:p w14:paraId="654FB5EC" w14:textId="77777777" w:rsidR="00446B4B" w:rsidRPr="00251003" w:rsidRDefault="00446B4B" w:rsidP="00244CF5">
            <w:pPr>
              <w:rPr>
                <w:sz w:val="22"/>
                <w:szCs w:val="22"/>
              </w:rPr>
            </w:pPr>
            <w:r w:rsidRPr="00251003">
              <w:rPr>
                <w:sz w:val="22"/>
                <w:szCs w:val="22"/>
              </w:rPr>
              <w:t xml:space="preserve">1.17.4 </w:t>
            </w:r>
          </w:p>
        </w:tc>
        <w:tc>
          <w:tcPr>
            <w:tcW w:w="4246" w:type="dxa"/>
          </w:tcPr>
          <w:p w14:paraId="3E0312E0" w14:textId="77777777" w:rsidR="00446B4B" w:rsidRPr="00251003" w:rsidRDefault="00446B4B" w:rsidP="00244CF5">
            <w:pPr>
              <w:rPr>
                <w:sz w:val="22"/>
                <w:szCs w:val="22"/>
                <w:lang w:val="en-US"/>
              </w:rPr>
            </w:pPr>
            <w:r w:rsidRPr="00251003">
              <w:rPr>
                <w:sz w:val="22"/>
                <w:szCs w:val="22"/>
                <w:lang w:val="en-US"/>
              </w:rPr>
              <w:t xml:space="preserve">Process warranty conditions: issues related to the process functionality warranty shall be determined and accepted jointly by the Investor and the Manufacturer/Seller. </w:t>
            </w:r>
          </w:p>
        </w:tc>
        <w:tc>
          <w:tcPr>
            <w:tcW w:w="3834" w:type="dxa"/>
            <w:gridSpan w:val="2"/>
          </w:tcPr>
          <w:p w14:paraId="16F7E3AF" w14:textId="77777777" w:rsidR="00446B4B" w:rsidRPr="00251003" w:rsidRDefault="00446B4B" w:rsidP="00244CF5">
            <w:pPr>
              <w:rPr>
                <w:sz w:val="22"/>
                <w:szCs w:val="22"/>
                <w:lang w:val="en-US"/>
              </w:rPr>
            </w:pPr>
            <w:r w:rsidRPr="00251003">
              <w:rPr>
                <w:sz w:val="22"/>
                <w:szCs w:val="22"/>
                <w:lang w:val="en-US"/>
              </w:rPr>
              <w:t xml:space="preserve">RFC </w:t>
            </w:r>
          </w:p>
          <w:p w14:paraId="3EE66EEA" w14:textId="77777777" w:rsidR="00446B4B" w:rsidRPr="00251003" w:rsidRDefault="00446B4B" w:rsidP="00244CF5">
            <w:pPr>
              <w:rPr>
                <w:sz w:val="22"/>
                <w:szCs w:val="22"/>
                <w:lang w:val="en-US"/>
              </w:rPr>
            </w:pPr>
            <w:r w:rsidRPr="00251003">
              <w:rPr>
                <w:sz w:val="22"/>
                <w:szCs w:val="22"/>
                <w:lang w:val="en-US"/>
              </w:rPr>
              <w:t>The functionality of the equipment will be verified by the execution of the commissioning and the qualification process. One placebo batch is included. 13 days process support is also included.</w:t>
            </w:r>
          </w:p>
          <w:p w14:paraId="2939E5A5" w14:textId="77777777" w:rsidR="00446B4B" w:rsidRPr="00251003" w:rsidRDefault="00446B4B" w:rsidP="00244CF5">
            <w:pPr>
              <w:rPr>
                <w:sz w:val="22"/>
                <w:szCs w:val="22"/>
                <w:lang w:val="en-US"/>
              </w:rPr>
            </w:pPr>
            <w:r w:rsidRPr="00251003">
              <w:rPr>
                <w:sz w:val="22"/>
                <w:szCs w:val="22"/>
                <w:lang w:val="en-US"/>
              </w:rPr>
              <w:t>A process warranty is not foreseen.</w:t>
            </w:r>
          </w:p>
        </w:tc>
      </w:tr>
      <w:tr w:rsidR="00446B4B" w:rsidRPr="00AE7AC8" w14:paraId="227CBF3C" w14:textId="77777777" w:rsidTr="008A3840">
        <w:trPr>
          <w:trHeight w:val="1198"/>
        </w:trPr>
        <w:tc>
          <w:tcPr>
            <w:tcW w:w="1384" w:type="dxa"/>
          </w:tcPr>
          <w:p w14:paraId="7FC7C540" w14:textId="77777777" w:rsidR="00446B4B" w:rsidRPr="00251003" w:rsidRDefault="00446B4B" w:rsidP="00244CF5">
            <w:pPr>
              <w:rPr>
                <w:sz w:val="22"/>
                <w:szCs w:val="22"/>
              </w:rPr>
            </w:pPr>
            <w:r w:rsidRPr="00251003">
              <w:rPr>
                <w:sz w:val="22"/>
                <w:szCs w:val="22"/>
              </w:rPr>
              <w:lastRenderedPageBreak/>
              <w:t xml:space="preserve">2.2.1 </w:t>
            </w:r>
          </w:p>
        </w:tc>
        <w:tc>
          <w:tcPr>
            <w:tcW w:w="4253" w:type="dxa"/>
            <w:gridSpan w:val="2"/>
          </w:tcPr>
          <w:p w14:paraId="2DE734D1" w14:textId="77777777" w:rsidR="00446B4B" w:rsidRPr="00251003" w:rsidRDefault="00446B4B" w:rsidP="00244CF5">
            <w:pPr>
              <w:rPr>
                <w:sz w:val="22"/>
                <w:szCs w:val="22"/>
                <w:lang w:val="en-US"/>
              </w:rPr>
            </w:pPr>
            <w:r w:rsidRPr="00251003">
              <w:rPr>
                <w:sz w:val="22"/>
                <w:szCs w:val="22"/>
                <w:lang w:val="en-US"/>
              </w:rPr>
              <w:t xml:space="preserve">Design assumptions: the proposed equipment should be suitable for use in potentially explosive atmospheres – specific parts of installation constructed from components suitable for use in ATEX zones - ST1, ST2 (category 2), temperature class T4 in accordance with Directive 2014/34/EU (ATEX114); the proposed fluidised bed agglomerator system with most components supplied pre-assembled. </w:t>
            </w:r>
          </w:p>
        </w:tc>
        <w:tc>
          <w:tcPr>
            <w:tcW w:w="3827" w:type="dxa"/>
          </w:tcPr>
          <w:p w14:paraId="19E2067A" w14:textId="77777777" w:rsidR="00446B4B" w:rsidRPr="00251003" w:rsidRDefault="00446B4B" w:rsidP="00244CF5">
            <w:pPr>
              <w:rPr>
                <w:sz w:val="22"/>
                <w:szCs w:val="22"/>
                <w:lang w:val="en-US"/>
              </w:rPr>
            </w:pPr>
            <w:r w:rsidRPr="00251003">
              <w:rPr>
                <w:sz w:val="22"/>
                <w:szCs w:val="22"/>
                <w:lang w:val="en-US"/>
              </w:rPr>
              <w:t xml:space="preserve">RFC </w:t>
            </w:r>
          </w:p>
          <w:p w14:paraId="0F1F33EA" w14:textId="77777777" w:rsidR="00446B4B" w:rsidRPr="00251003" w:rsidRDefault="00446B4B" w:rsidP="00244CF5">
            <w:pPr>
              <w:rPr>
                <w:sz w:val="22"/>
                <w:szCs w:val="22"/>
                <w:lang w:val="en-US"/>
              </w:rPr>
            </w:pPr>
            <w:r w:rsidRPr="00251003">
              <w:rPr>
                <w:sz w:val="22"/>
                <w:szCs w:val="22"/>
                <w:lang w:val="en-US"/>
              </w:rPr>
              <w:t xml:space="preserve">ATEX Rating of Solidlab 2 FB </w:t>
            </w:r>
          </w:p>
          <w:p w14:paraId="3B175753" w14:textId="77777777" w:rsidR="00446B4B" w:rsidRPr="00251003" w:rsidRDefault="00446B4B" w:rsidP="00244CF5">
            <w:pPr>
              <w:rPr>
                <w:sz w:val="22"/>
                <w:szCs w:val="22"/>
                <w:lang w:val="de-DE"/>
              </w:rPr>
            </w:pPr>
            <w:r w:rsidRPr="00251003">
              <w:rPr>
                <w:sz w:val="22"/>
                <w:szCs w:val="22"/>
                <w:lang w:val="de-DE"/>
              </w:rPr>
              <w:t xml:space="preserve">II 2/- G Ex IIA +Ethanol T3 Gb </w:t>
            </w:r>
          </w:p>
          <w:p w14:paraId="097DD14A" w14:textId="77777777" w:rsidR="00446B4B" w:rsidRPr="00251003" w:rsidRDefault="00446B4B" w:rsidP="00244CF5">
            <w:pPr>
              <w:rPr>
                <w:sz w:val="22"/>
                <w:szCs w:val="22"/>
                <w:lang w:val="de-DE"/>
              </w:rPr>
            </w:pPr>
            <w:r w:rsidRPr="00251003">
              <w:rPr>
                <w:sz w:val="22"/>
                <w:szCs w:val="22"/>
                <w:lang w:val="de-DE"/>
              </w:rPr>
              <w:t xml:space="preserve">II 1/2/3/- D Ex IIIB T140° C Dc </w:t>
            </w:r>
          </w:p>
          <w:p w14:paraId="3AD2B7F5" w14:textId="77777777" w:rsidR="00446B4B" w:rsidRPr="00251003" w:rsidRDefault="00446B4B" w:rsidP="00244CF5">
            <w:pPr>
              <w:rPr>
                <w:sz w:val="22"/>
                <w:szCs w:val="22"/>
                <w:lang w:val="en-US"/>
              </w:rPr>
            </w:pPr>
            <w:r w:rsidRPr="00251003">
              <w:rPr>
                <w:sz w:val="22"/>
                <w:szCs w:val="22"/>
                <w:lang w:val="en-US"/>
              </w:rPr>
              <w:t xml:space="preserve">+10°C ≤ Ta ≤ +30°C </w:t>
            </w:r>
          </w:p>
          <w:p w14:paraId="40E8150F" w14:textId="77777777" w:rsidR="00446B4B" w:rsidRPr="00251003" w:rsidRDefault="00446B4B" w:rsidP="00244CF5">
            <w:pPr>
              <w:rPr>
                <w:sz w:val="22"/>
                <w:szCs w:val="22"/>
                <w:lang w:val="en-US"/>
              </w:rPr>
            </w:pPr>
            <w:r w:rsidRPr="00251003">
              <w:rPr>
                <w:sz w:val="22"/>
                <w:szCs w:val="22"/>
                <w:lang w:val="en-US"/>
              </w:rPr>
              <w:t xml:space="preserve">The Solidlab2 standard equipment is designed for explosion classes ST1 and ST2 </w:t>
            </w:r>
          </w:p>
        </w:tc>
      </w:tr>
      <w:tr w:rsidR="00446B4B" w:rsidRPr="00AE7AC8" w14:paraId="5D28E3AA" w14:textId="77777777" w:rsidTr="008A3840">
        <w:trPr>
          <w:trHeight w:val="588"/>
        </w:trPr>
        <w:tc>
          <w:tcPr>
            <w:tcW w:w="1384" w:type="dxa"/>
          </w:tcPr>
          <w:p w14:paraId="26C13205" w14:textId="77777777" w:rsidR="00446B4B" w:rsidRPr="00251003" w:rsidRDefault="00446B4B" w:rsidP="00244CF5">
            <w:pPr>
              <w:rPr>
                <w:sz w:val="22"/>
                <w:szCs w:val="22"/>
              </w:rPr>
            </w:pPr>
            <w:r w:rsidRPr="00251003">
              <w:rPr>
                <w:sz w:val="22"/>
                <w:szCs w:val="22"/>
              </w:rPr>
              <w:t xml:space="preserve">2.5.7 </w:t>
            </w:r>
          </w:p>
        </w:tc>
        <w:tc>
          <w:tcPr>
            <w:tcW w:w="4253" w:type="dxa"/>
            <w:gridSpan w:val="2"/>
          </w:tcPr>
          <w:p w14:paraId="5CA8BFC2" w14:textId="77777777" w:rsidR="00446B4B" w:rsidRPr="00251003" w:rsidRDefault="00446B4B" w:rsidP="00244CF5">
            <w:pPr>
              <w:rPr>
                <w:sz w:val="22"/>
                <w:szCs w:val="22"/>
                <w:lang w:val="en-US"/>
              </w:rPr>
            </w:pPr>
            <w:r w:rsidRPr="00251003">
              <w:rPr>
                <w:sz w:val="22"/>
                <w:szCs w:val="22"/>
                <w:lang w:val="en-US"/>
              </w:rPr>
              <w:t xml:space="preserve">Maximum indoors ambient temperature: 45°C </w:t>
            </w:r>
          </w:p>
        </w:tc>
        <w:tc>
          <w:tcPr>
            <w:tcW w:w="3827" w:type="dxa"/>
          </w:tcPr>
          <w:p w14:paraId="50D15C6D" w14:textId="77777777" w:rsidR="00446B4B" w:rsidRPr="00251003" w:rsidRDefault="00446B4B" w:rsidP="00244CF5">
            <w:pPr>
              <w:rPr>
                <w:sz w:val="22"/>
                <w:szCs w:val="22"/>
                <w:lang w:val="en-US"/>
              </w:rPr>
            </w:pPr>
            <w:r w:rsidRPr="00251003">
              <w:rPr>
                <w:sz w:val="22"/>
                <w:szCs w:val="22"/>
                <w:lang w:val="en-US"/>
              </w:rPr>
              <w:t xml:space="preserve">RFC </w:t>
            </w:r>
          </w:p>
          <w:p w14:paraId="0AD3B178" w14:textId="77777777" w:rsidR="00446B4B" w:rsidRPr="00251003" w:rsidRDefault="00446B4B" w:rsidP="00244CF5">
            <w:pPr>
              <w:rPr>
                <w:sz w:val="22"/>
                <w:szCs w:val="22"/>
                <w:lang w:val="en-US"/>
              </w:rPr>
            </w:pPr>
            <w:r w:rsidRPr="00251003">
              <w:rPr>
                <w:sz w:val="22"/>
                <w:szCs w:val="22"/>
                <w:lang w:val="en-US"/>
              </w:rPr>
              <w:t xml:space="preserve">Installation of FB Module +10°C to +30°C </w:t>
            </w:r>
          </w:p>
          <w:p w14:paraId="764C0356" w14:textId="77777777" w:rsidR="00446B4B" w:rsidRPr="00251003" w:rsidRDefault="00446B4B" w:rsidP="00244CF5">
            <w:pPr>
              <w:rPr>
                <w:sz w:val="22"/>
                <w:szCs w:val="22"/>
                <w:lang w:val="en-US"/>
              </w:rPr>
            </w:pPr>
            <w:r w:rsidRPr="00251003">
              <w:rPr>
                <w:sz w:val="22"/>
                <w:szCs w:val="22"/>
                <w:lang w:val="en-US"/>
              </w:rPr>
              <w:t xml:space="preserve">Control cabinet: max. ambient temperature in technical area: 35°C </w:t>
            </w:r>
          </w:p>
        </w:tc>
      </w:tr>
      <w:tr w:rsidR="00446B4B" w:rsidRPr="00251003" w14:paraId="071933CD" w14:textId="77777777" w:rsidTr="008A3840">
        <w:trPr>
          <w:trHeight w:val="220"/>
        </w:trPr>
        <w:tc>
          <w:tcPr>
            <w:tcW w:w="1384" w:type="dxa"/>
          </w:tcPr>
          <w:p w14:paraId="04B2E07B" w14:textId="77777777" w:rsidR="00446B4B" w:rsidRPr="00251003" w:rsidRDefault="00446B4B" w:rsidP="00244CF5">
            <w:pPr>
              <w:rPr>
                <w:sz w:val="22"/>
                <w:szCs w:val="22"/>
              </w:rPr>
            </w:pPr>
            <w:r w:rsidRPr="00251003">
              <w:rPr>
                <w:sz w:val="22"/>
                <w:szCs w:val="22"/>
              </w:rPr>
              <w:t xml:space="preserve">2.5.8 </w:t>
            </w:r>
          </w:p>
        </w:tc>
        <w:tc>
          <w:tcPr>
            <w:tcW w:w="4253" w:type="dxa"/>
            <w:gridSpan w:val="2"/>
          </w:tcPr>
          <w:p w14:paraId="5D5A7B7D" w14:textId="77777777" w:rsidR="00446B4B" w:rsidRPr="00251003" w:rsidRDefault="00446B4B" w:rsidP="00244CF5">
            <w:pPr>
              <w:rPr>
                <w:sz w:val="22"/>
                <w:szCs w:val="22"/>
                <w:lang w:val="en-US"/>
              </w:rPr>
            </w:pPr>
            <w:r w:rsidRPr="00251003">
              <w:rPr>
                <w:sz w:val="22"/>
                <w:szCs w:val="22"/>
                <w:lang w:val="en-US"/>
              </w:rPr>
              <w:t xml:space="preserve">Minimum outdoors ambient temperature: - 15°C </w:t>
            </w:r>
          </w:p>
        </w:tc>
        <w:tc>
          <w:tcPr>
            <w:tcW w:w="3827" w:type="dxa"/>
          </w:tcPr>
          <w:p w14:paraId="73405C13" w14:textId="77777777" w:rsidR="00446B4B" w:rsidRPr="00251003" w:rsidRDefault="00446B4B" w:rsidP="00244CF5">
            <w:pPr>
              <w:rPr>
                <w:sz w:val="22"/>
                <w:szCs w:val="22"/>
              </w:rPr>
            </w:pPr>
            <w:r w:rsidRPr="00251003">
              <w:rPr>
                <w:sz w:val="22"/>
                <w:szCs w:val="22"/>
              </w:rPr>
              <w:t xml:space="preserve">Yes </w:t>
            </w:r>
          </w:p>
        </w:tc>
      </w:tr>
      <w:tr w:rsidR="00446B4B" w:rsidRPr="00AE7AC8" w14:paraId="5A21378B" w14:textId="77777777" w:rsidTr="008A3840">
        <w:trPr>
          <w:trHeight w:val="587"/>
        </w:trPr>
        <w:tc>
          <w:tcPr>
            <w:tcW w:w="1384" w:type="dxa"/>
          </w:tcPr>
          <w:p w14:paraId="6CE4EC5A" w14:textId="77777777" w:rsidR="00446B4B" w:rsidRPr="00251003" w:rsidRDefault="00446B4B" w:rsidP="00244CF5">
            <w:pPr>
              <w:rPr>
                <w:sz w:val="22"/>
                <w:szCs w:val="22"/>
              </w:rPr>
            </w:pPr>
            <w:r w:rsidRPr="00251003">
              <w:rPr>
                <w:sz w:val="22"/>
                <w:szCs w:val="22"/>
              </w:rPr>
              <w:t xml:space="preserve">2.5.9 </w:t>
            </w:r>
          </w:p>
        </w:tc>
        <w:tc>
          <w:tcPr>
            <w:tcW w:w="4253" w:type="dxa"/>
            <w:gridSpan w:val="2"/>
          </w:tcPr>
          <w:p w14:paraId="254C3155" w14:textId="77777777" w:rsidR="00446B4B" w:rsidRPr="00251003" w:rsidRDefault="00446B4B" w:rsidP="00244CF5">
            <w:pPr>
              <w:rPr>
                <w:sz w:val="22"/>
                <w:szCs w:val="22"/>
                <w:lang w:val="en-US"/>
              </w:rPr>
            </w:pPr>
            <w:r w:rsidRPr="00251003">
              <w:rPr>
                <w:sz w:val="22"/>
                <w:szCs w:val="22"/>
                <w:lang w:val="en-US"/>
              </w:rPr>
              <w:t xml:space="preserve">Maximum outdoors ambient temperature: 40°C </w:t>
            </w:r>
          </w:p>
        </w:tc>
        <w:tc>
          <w:tcPr>
            <w:tcW w:w="3827" w:type="dxa"/>
          </w:tcPr>
          <w:p w14:paraId="770D4E6F" w14:textId="77777777" w:rsidR="00446B4B" w:rsidRPr="00251003" w:rsidRDefault="00446B4B" w:rsidP="00244CF5">
            <w:pPr>
              <w:rPr>
                <w:sz w:val="22"/>
                <w:szCs w:val="22"/>
                <w:lang w:val="en-US"/>
              </w:rPr>
            </w:pPr>
            <w:r w:rsidRPr="00251003">
              <w:rPr>
                <w:sz w:val="22"/>
                <w:szCs w:val="22"/>
                <w:lang w:val="en-US"/>
              </w:rPr>
              <w:t xml:space="preserve">RFC </w:t>
            </w:r>
          </w:p>
          <w:p w14:paraId="5487003E" w14:textId="77777777" w:rsidR="00446B4B" w:rsidRPr="00251003" w:rsidRDefault="00446B4B" w:rsidP="00244CF5">
            <w:pPr>
              <w:rPr>
                <w:sz w:val="22"/>
                <w:szCs w:val="22"/>
                <w:lang w:val="en-US"/>
              </w:rPr>
            </w:pPr>
            <w:r w:rsidRPr="00251003">
              <w:rPr>
                <w:sz w:val="22"/>
                <w:szCs w:val="22"/>
                <w:lang w:val="en-US"/>
              </w:rPr>
              <w:t xml:space="preserve">Dehumidifcation coil is designed for max. ~36°C. Suction from technical area is required. </w:t>
            </w:r>
          </w:p>
        </w:tc>
      </w:tr>
      <w:tr w:rsidR="00446B4B" w:rsidRPr="00AE7AC8" w14:paraId="5F37D326" w14:textId="77777777" w:rsidTr="008A3840">
        <w:trPr>
          <w:trHeight w:val="222"/>
        </w:trPr>
        <w:tc>
          <w:tcPr>
            <w:tcW w:w="1384" w:type="dxa"/>
          </w:tcPr>
          <w:p w14:paraId="475CB459" w14:textId="77777777" w:rsidR="00446B4B" w:rsidRPr="00251003" w:rsidRDefault="00446B4B" w:rsidP="00244CF5">
            <w:pPr>
              <w:rPr>
                <w:sz w:val="22"/>
                <w:szCs w:val="22"/>
              </w:rPr>
            </w:pPr>
            <w:r w:rsidRPr="00251003">
              <w:rPr>
                <w:sz w:val="22"/>
                <w:szCs w:val="22"/>
              </w:rPr>
              <w:t xml:space="preserve">2.6.1 </w:t>
            </w:r>
          </w:p>
        </w:tc>
        <w:tc>
          <w:tcPr>
            <w:tcW w:w="4253" w:type="dxa"/>
            <w:gridSpan w:val="2"/>
          </w:tcPr>
          <w:p w14:paraId="4A7FA6E7" w14:textId="77777777" w:rsidR="00446B4B" w:rsidRPr="00251003" w:rsidRDefault="00446B4B" w:rsidP="00244CF5">
            <w:pPr>
              <w:rPr>
                <w:sz w:val="22"/>
                <w:szCs w:val="22"/>
              </w:rPr>
            </w:pPr>
            <w:r w:rsidRPr="00251003">
              <w:rPr>
                <w:sz w:val="22"/>
                <w:szCs w:val="22"/>
              </w:rPr>
              <w:t xml:space="preserve">Maximum process temperature: ≥80°C </w:t>
            </w:r>
          </w:p>
        </w:tc>
        <w:tc>
          <w:tcPr>
            <w:tcW w:w="3827" w:type="dxa"/>
          </w:tcPr>
          <w:p w14:paraId="1E32CD54" w14:textId="77777777" w:rsidR="00446B4B" w:rsidRPr="00251003" w:rsidRDefault="00446B4B" w:rsidP="00244CF5">
            <w:pPr>
              <w:rPr>
                <w:sz w:val="22"/>
                <w:szCs w:val="22"/>
                <w:lang w:val="en-US"/>
              </w:rPr>
            </w:pPr>
            <w:r w:rsidRPr="00251003">
              <w:rPr>
                <w:sz w:val="22"/>
                <w:szCs w:val="22"/>
                <w:lang w:val="en-US"/>
              </w:rPr>
              <w:t xml:space="preserve">RFC </w:t>
            </w:r>
          </w:p>
          <w:p w14:paraId="1DFBC817" w14:textId="77777777" w:rsidR="00446B4B" w:rsidRPr="00251003" w:rsidRDefault="00446B4B" w:rsidP="00244CF5">
            <w:pPr>
              <w:rPr>
                <w:sz w:val="22"/>
                <w:szCs w:val="22"/>
                <w:lang w:val="en-US"/>
              </w:rPr>
            </w:pPr>
            <w:r w:rsidRPr="00251003">
              <w:rPr>
                <w:sz w:val="22"/>
                <w:szCs w:val="22"/>
                <w:lang w:val="en-US"/>
              </w:rPr>
              <w:t xml:space="preserve">Inlet air temperture max. 80 °C </w:t>
            </w:r>
          </w:p>
        </w:tc>
      </w:tr>
      <w:tr w:rsidR="00446B4B" w:rsidRPr="00AE7AC8" w14:paraId="0F507D8E" w14:textId="77777777" w:rsidTr="008A3840">
        <w:trPr>
          <w:trHeight w:val="1198"/>
        </w:trPr>
        <w:tc>
          <w:tcPr>
            <w:tcW w:w="1384" w:type="dxa"/>
          </w:tcPr>
          <w:p w14:paraId="7BAC4CDE" w14:textId="77777777" w:rsidR="00446B4B" w:rsidRPr="00251003" w:rsidRDefault="00446B4B" w:rsidP="00244CF5">
            <w:pPr>
              <w:rPr>
                <w:sz w:val="22"/>
                <w:szCs w:val="22"/>
              </w:rPr>
            </w:pPr>
            <w:r w:rsidRPr="00251003">
              <w:rPr>
                <w:sz w:val="22"/>
                <w:szCs w:val="22"/>
              </w:rPr>
              <w:t xml:space="preserve">2.9.2.4 </w:t>
            </w:r>
          </w:p>
        </w:tc>
        <w:tc>
          <w:tcPr>
            <w:tcW w:w="4253" w:type="dxa"/>
            <w:gridSpan w:val="2"/>
          </w:tcPr>
          <w:p w14:paraId="1C0DC85A" w14:textId="77777777" w:rsidR="00446B4B" w:rsidRPr="00251003" w:rsidRDefault="00446B4B" w:rsidP="00244CF5">
            <w:pPr>
              <w:rPr>
                <w:sz w:val="22"/>
                <w:szCs w:val="22"/>
                <w:lang w:val="en-US"/>
              </w:rPr>
            </w:pPr>
            <w:r w:rsidRPr="00251003">
              <w:rPr>
                <w:sz w:val="22"/>
                <w:szCs w:val="22"/>
                <w:lang w:val="en-US"/>
              </w:rPr>
              <w:t xml:space="preserve">Inlet/atmospheric air filters (task: to bring the outside air drawn in by the system to the appropriate quality; a filter system, equipped with an air filter of the minimum standard of H13 (HEPA); the filter system equipped with a measuring device for air pressure control, with local and electronic indication (on the HMI panel), as well as a humidity sensor to measure the absolute humidity in g H2O/kg of air in the process air) </w:t>
            </w:r>
          </w:p>
        </w:tc>
        <w:tc>
          <w:tcPr>
            <w:tcW w:w="3827" w:type="dxa"/>
          </w:tcPr>
          <w:p w14:paraId="57CBE728" w14:textId="77777777" w:rsidR="00446B4B" w:rsidRPr="00251003" w:rsidRDefault="00446B4B" w:rsidP="00244CF5">
            <w:pPr>
              <w:rPr>
                <w:sz w:val="22"/>
                <w:szCs w:val="22"/>
                <w:lang w:val="en-US"/>
              </w:rPr>
            </w:pPr>
            <w:r w:rsidRPr="00251003">
              <w:rPr>
                <w:sz w:val="22"/>
                <w:szCs w:val="22"/>
                <w:lang w:val="en-US"/>
              </w:rPr>
              <w:t xml:space="preserve">RFC: </w:t>
            </w:r>
          </w:p>
          <w:p w14:paraId="446FC7CB" w14:textId="77777777" w:rsidR="00446B4B" w:rsidRPr="00251003" w:rsidRDefault="00446B4B" w:rsidP="00244CF5">
            <w:pPr>
              <w:rPr>
                <w:sz w:val="22"/>
                <w:szCs w:val="22"/>
                <w:lang w:val="en-US"/>
              </w:rPr>
            </w:pPr>
            <w:r w:rsidRPr="00251003">
              <w:rPr>
                <w:sz w:val="22"/>
                <w:szCs w:val="22"/>
                <w:lang w:val="en-US"/>
              </w:rPr>
              <w:t xml:space="preserve">no local indication only electrical indication on the HMI </w:t>
            </w:r>
          </w:p>
        </w:tc>
      </w:tr>
      <w:tr w:rsidR="00446B4B" w:rsidRPr="00AE7AC8" w14:paraId="3B9D95A3" w14:textId="77777777" w:rsidTr="008A3840">
        <w:trPr>
          <w:trHeight w:val="831"/>
        </w:trPr>
        <w:tc>
          <w:tcPr>
            <w:tcW w:w="1384" w:type="dxa"/>
          </w:tcPr>
          <w:p w14:paraId="1DED7D04" w14:textId="77777777" w:rsidR="00446B4B" w:rsidRPr="00251003" w:rsidRDefault="00446B4B" w:rsidP="00244CF5">
            <w:pPr>
              <w:rPr>
                <w:sz w:val="22"/>
                <w:szCs w:val="22"/>
              </w:rPr>
            </w:pPr>
            <w:r w:rsidRPr="00251003">
              <w:rPr>
                <w:sz w:val="22"/>
                <w:szCs w:val="22"/>
              </w:rPr>
              <w:t xml:space="preserve">2.9.2.7 </w:t>
            </w:r>
          </w:p>
        </w:tc>
        <w:tc>
          <w:tcPr>
            <w:tcW w:w="4253" w:type="dxa"/>
            <w:gridSpan w:val="2"/>
          </w:tcPr>
          <w:p w14:paraId="3AE1C06B" w14:textId="77777777" w:rsidR="00446B4B" w:rsidRPr="00251003" w:rsidRDefault="00446B4B" w:rsidP="00244CF5">
            <w:pPr>
              <w:rPr>
                <w:sz w:val="22"/>
                <w:szCs w:val="22"/>
                <w:lang w:val="en-US"/>
              </w:rPr>
            </w:pPr>
            <w:r w:rsidRPr="00251003">
              <w:rPr>
                <w:sz w:val="22"/>
                <w:szCs w:val="22"/>
                <w:lang w:val="en-US"/>
              </w:rPr>
              <w:t xml:space="preserve">Anti-freeze system (task: protection of the inlet air processing and distribution system against freezing due to sub-zero temperatures; the system is equipped with </w:t>
            </w:r>
            <w:r w:rsidRPr="00251003">
              <w:rPr>
                <w:sz w:val="22"/>
                <w:szCs w:val="22"/>
                <w:lang w:val="en-US"/>
              </w:rPr>
              <w:lastRenderedPageBreak/>
              <w:t xml:space="preserve">a steam/air heat exchanger, regulated by a temperature sensor at the heat exchanger outlet and a control valve in the steam pipe) </w:t>
            </w:r>
          </w:p>
        </w:tc>
        <w:tc>
          <w:tcPr>
            <w:tcW w:w="3827" w:type="dxa"/>
          </w:tcPr>
          <w:p w14:paraId="019FAB08" w14:textId="77777777" w:rsidR="00446B4B" w:rsidRPr="00251003" w:rsidRDefault="00446B4B" w:rsidP="00244CF5">
            <w:pPr>
              <w:rPr>
                <w:sz w:val="22"/>
                <w:szCs w:val="22"/>
                <w:lang w:val="en-US"/>
              </w:rPr>
            </w:pPr>
            <w:r w:rsidRPr="00251003">
              <w:rPr>
                <w:sz w:val="22"/>
                <w:szCs w:val="22"/>
                <w:lang w:val="en-US"/>
              </w:rPr>
              <w:lastRenderedPageBreak/>
              <w:t xml:space="preserve">RFC </w:t>
            </w:r>
          </w:p>
          <w:p w14:paraId="6571036F" w14:textId="77777777" w:rsidR="00446B4B" w:rsidRPr="00251003" w:rsidRDefault="00446B4B" w:rsidP="00244CF5">
            <w:pPr>
              <w:rPr>
                <w:sz w:val="22"/>
                <w:szCs w:val="22"/>
                <w:lang w:val="en-US"/>
              </w:rPr>
            </w:pPr>
            <w:r w:rsidRPr="00251003">
              <w:rPr>
                <w:sz w:val="22"/>
                <w:szCs w:val="22"/>
                <w:lang w:val="en-US"/>
              </w:rPr>
              <w:t xml:space="preserve">The Solidlab2 Air Handling Unit has no heater coil as freeze protection. It is a laboratory unit with intended air </w:t>
            </w:r>
            <w:r w:rsidRPr="00251003">
              <w:rPr>
                <w:sz w:val="22"/>
                <w:szCs w:val="22"/>
                <w:lang w:val="en-US"/>
              </w:rPr>
              <w:lastRenderedPageBreak/>
              <w:t xml:space="preserve">intake out of the technical area inside a building. </w:t>
            </w:r>
          </w:p>
        </w:tc>
      </w:tr>
      <w:tr w:rsidR="00446B4B" w:rsidRPr="00AE7AC8" w14:paraId="15654922" w14:textId="77777777" w:rsidTr="008A3840">
        <w:trPr>
          <w:trHeight w:val="954"/>
        </w:trPr>
        <w:tc>
          <w:tcPr>
            <w:tcW w:w="1384" w:type="dxa"/>
          </w:tcPr>
          <w:p w14:paraId="27826B21" w14:textId="77777777" w:rsidR="00446B4B" w:rsidRPr="00251003" w:rsidRDefault="00446B4B" w:rsidP="00244CF5">
            <w:pPr>
              <w:rPr>
                <w:sz w:val="22"/>
                <w:szCs w:val="22"/>
              </w:rPr>
            </w:pPr>
            <w:r w:rsidRPr="00251003">
              <w:rPr>
                <w:sz w:val="22"/>
                <w:szCs w:val="22"/>
              </w:rPr>
              <w:lastRenderedPageBreak/>
              <w:t xml:space="preserve">2.9.2.9 </w:t>
            </w:r>
          </w:p>
        </w:tc>
        <w:tc>
          <w:tcPr>
            <w:tcW w:w="4253" w:type="dxa"/>
            <w:gridSpan w:val="2"/>
          </w:tcPr>
          <w:p w14:paraId="51548D74" w14:textId="77777777" w:rsidR="00446B4B" w:rsidRPr="00251003" w:rsidRDefault="00446B4B" w:rsidP="00244CF5">
            <w:pPr>
              <w:rPr>
                <w:sz w:val="22"/>
                <w:szCs w:val="22"/>
                <w:lang w:val="en-US"/>
              </w:rPr>
            </w:pPr>
            <w:r w:rsidRPr="00251003">
              <w:rPr>
                <w:sz w:val="22"/>
                <w:szCs w:val="22"/>
                <w:lang w:val="en-US"/>
              </w:rPr>
              <w:t xml:space="preserve">Inlet duct safety flap (task: to cut off the inlet air supply to the system in case of emergencies and downtime) </w:t>
            </w:r>
          </w:p>
        </w:tc>
        <w:tc>
          <w:tcPr>
            <w:tcW w:w="3827" w:type="dxa"/>
          </w:tcPr>
          <w:p w14:paraId="33C38B62" w14:textId="77777777" w:rsidR="00446B4B" w:rsidRPr="00251003" w:rsidRDefault="00446B4B" w:rsidP="00244CF5">
            <w:pPr>
              <w:rPr>
                <w:sz w:val="22"/>
                <w:szCs w:val="22"/>
                <w:lang w:val="en-US"/>
              </w:rPr>
            </w:pPr>
            <w:r w:rsidRPr="00251003">
              <w:rPr>
                <w:sz w:val="22"/>
                <w:szCs w:val="22"/>
                <w:lang w:val="en-US"/>
              </w:rPr>
              <w:t xml:space="preserve">RFC </w:t>
            </w:r>
          </w:p>
          <w:p w14:paraId="6FC70C2F" w14:textId="77777777" w:rsidR="00446B4B" w:rsidRPr="00251003" w:rsidRDefault="00446B4B" w:rsidP="00244CF5">
            <w:pPr>
              <w:rPr>
                <w:sz w:val="22"/>
                <w:szCs w:val="22"/>
                <w:lang w:val="en-US"/>
              </w:rPr>
            </w:pPr>
            <w:r w:rsidRPr="00251003">
              <w:rPr>
                <w:sz w:val="22"/>
                <w:szCs w:val="22"/>
                <w:lang w:val="en-US"/>
              </w:rPr>
              <w:t xml:space="preserve">no safety flap </w:t>
            </w:r>
          </w:p>
          <w:p w14:paraId="422B6242" w14:textId="77777777" w:rsidR="00446B4B" w:rsidRPr="00251003" w:rsidRDefault="00446B4B" w:rsidP="00244CF5">
            <w:pPr>
              <w:rPr>
                <w:sz w:val="22"/>
                <w:szCs w:val="22"/>
                <w:lang w:val="en-US"/>
              </w:rPr>
            </w:pPr>
            <w:r w:rsidRPr="00251003">
              <w:rPr>
                <w:sz w:val="22"/>
                <w:szCs w:val="22"/>
                <w:lang w:val="en-US"/>
              </w:rPr>
              <w:t xml:space="preserve">The inlet air tube is size 100 mm pipe. No safety flap is included. The piping is stable enough to ensure that no damage or harm happens in case of shut down, safe design, no valve in reach </w:t>
            </w:r>
          </w:p>
        </w:tc>
      </w:tr>
      <w:tr w:rsidR="00446B4B" w:rsidRPr="00AE7AC8" w14:paraId="4AD97BB2" w14:textId="77777777" w:rsidTr="008A3840">
        <w:trPr>
          <w:trHeight w:val="954"/>
        </w:trPr>
        <w:tc>
          <w:tcPr>
            <w:tcW w:w="1384" w:type="dxa"/>
          </w:tcPr>
          <w:p w14:paraId="69B357F1" w14:textId="77777777" w:rsidR="00446B4B" w:rsidRPr="00251003" w:rsidRDefault="00446B4B" w:rsidP="00244CF5">
            <w:pPr>
              <w:rPr>
                <w:sz w:val="22"/>
                <w:szCs w:val="22"/>
              </w:rPr>
            </w:pPr>
            <w:r w:rsidRPr="00251003">
              <w:rPr>
                <w:sz w:val="22"/>
                <w:szCs w:val="22"/>
              </w:rPr>
              <w:t xml:space="preserve">2.9.3.1 </w:t>
            </w:r>
          </w:p>
        </w:tc>
        <w:tc>
          <w:tcPr>
            <w:tcW w:w="4253" w:type="dxa"/>
            <w:gridSpan w:val="2"/>
          </w:tcPr>
          <w:p w14:paraId="2041BA67" w14:textId="77777777" w:rsidR="00446B4B" w:rsidRPr="00251003" w:rsidRDefault="00446B4B" w:rsidP="00244CF5">
            <w:pPr>
              <w:rPr>
                <w:sz w:val="22"/>
                <w:szCs w:val="22"/>
                <w:lang w:val="en-US"/>
              </w:rPr>
            </w:pPr>
            <w:r w:rsidRPr="00251003">
              <w:rPr>
                <w:sz w:val="22"/>
                <w:szCs w:val="22"/>
                <w:lang w:val="en-US"/>
              </w:rPr>
              <w:t xml:space="preserve">Exhaust/post-process air filters (task: to bring the internal air released into the atmosphere by the system to the appropriate quality and purity; dual-filter system, minimum standard M6+F9; filtration system equipped with a measuring device for air pressure control, with local and electronic indication (on the HMI panel), as well as a humidity sensor to measure the absolute humidity in g H2O/kg of air in the process air (ATEX-made) </w:t>
            </w:r>
          </w:p>
        </w:tc>
        <w:tc>
          <w:tcPr>
            <w:tcW w:w="3827" w:type="dxa"/>
          </w:tcPr>
          <w:p w14:paraId="1498D2F1" w14:textId="77777777" w:rsidR="00446B4B" w:rsidRPr="00251003" w:rsidRDefault="00446B4B" w:rsidP="00244CF5">
            <w:pPr>
              <w:rPr>
                <w:sz w:val="22"/>
                <w:szCs w:val="22"/>
                <w:lang w:val="en-US"/>
              </w:rPr>
            </w:pPr>
            <w:r w:rsidRPr="00251003">
              <w:rPr>
                <w:sz w:val="22"/>
                <w:szCs w:val="22"/>
                <w:lang w:val="en-US"/>
              </w:rPr>
              <w:t xml:space="preserve">RFC </w:t>
            </w:r>
          </w:p>
          <w:p w14:paraId="45E13301" w14:textId="77777777" w:rsidR="00446B4B" w:rsidRPr="00251003" w:rsidRDefault="00446B4B" w:rsidP="00244CF5">
            <w:pPr>
              <w:rPr>
                <w:sz w:val="22"/>
                <w:szCs w:val="22"/>
                <w:lang w:val="en-US"/>
              </w:rPr>
            </w:pPr>
            <w:r w:rsidRPr="00251003">
              <w:rPr>
                <w:sz w:val="22"/>
                <w:szCs w:val="22"/>
                <w:lang w:val="en-US"/>
              </w:rPr>
              <w:t xml:space="preserve">The exhaust air filters are M6 and F8. Only switch for high DP alarm foreseen. </w:t>
            </w:r>
          </w:p>
          <w:p w14:paraId="6B6E83D4" w14:textId="77777777" w:rsidR="00446B4B" w:rsidRPr="00251003" w:rsidRDefault="00446B4B" w:rsidP="00244CF5">
            <w:pPr>
              <w:rPr>
                <w:sz w:val="22"/>
                <w:szCs w:val="22"/>
                <w:lang w:val="en-US"/>
              </w:rPr>
            </w:pPr>
            <w:r w:rsidRPr="00251003">
              <w:rPr>
                <w:sz w:val="22"/>
                <w:szCs w:val="22"/>
                <w:lang w:val="en-US"/>
              </w:rPr>
              <w:t xml:space="preserve">No local indication, only on HMI </w:t>
            </w:r>
          </w:p>
          <w:p w14:paraId="09C44D63" w14:textId="77777777" w:rsidR="00446B4B" w:rsidRPr="00251003" w:rsidRDefault="00446B4B" w:rsidP="00244CF5">
            <w:pPr>
              <w:rPr>
                <w:sz w:val="22"/>
                <w:szCs w:val="22"/>
                <w:lang w:val="en-US"/>
              </w:rPr>
            </w:pPr>
            <w:r w:rsidRPr="00251003">
              <w:rPr>
                <w:sz w:val="22"/>
                <w:szCs w:val="22"/>
                <w:lang w:val="en-US"/>
              </w:rPr>
              <w:t xml:space="preserve">The exhaust air humidity is measured by a humidity sensor, which is ATEX certified </w:t>
            </w:r>
          </w:p>
        </w:tc>
      </w:tr>
      <w:tr w:rsidR="00446B4B" w:rsidRPr="00AE7AC8" w14:paraId="119E9501" w14:textId="77777777" w:rsidTr="008A3840">
        <w:trPr>
          <w:trHeight w:val="954"/>
        </w:trPr>
        <w:tc>
          <w:tcPr>
            <w:tcW w:w="1384" w:type="dxa"/>
          </w:tcPr>
          <w:p w14:paraId="146B465D" w14:textId="77777777" w:rsidR="00446B4B" w:rsidRPr="00251003" w:rsidRDefault="00446B4B" w:rsidP="00244CF5">
            <w:pPr>
              <w:rPr>
                <w:sz w:val="22"/>
                <w:szCs w:val="22"/>
              </w:rPr>
            </w:pPr>
            <w:r w:rsidRPr="00251003">
              <w:rPr>
                <w:sz w:val="22"/>
                <w:szCs w:val="22"/>
              </w:rPr>
              <w:t xml:space="preserve">2.9.5 </w:t>
            </w:r>
          </w:p>
        </w:tc>
        <w:tc>
          <w:tcPr>
            <w:tcW w:w="4253" w:type="dxa"/>
            <w:gridSpan w:val="2"/>
          </w:tcPr>
          <w:p w14:paraId="72772A6F" w14:textId="77777777" w:rsidR="00446B4B" w:rsidRPr="00251003" w:rsidRDefault="00446B4B" w:rsidP="00244CF5">
            <w:pPr>
              <w:rPr>
                <w:sz w:val="22"/>
                <w:szCs w:val="22"/>
                <w:lang w:val="en-US"/>
              </w:rPr>
            </w:pPr>
            <w:r w:rsidRPr="00251003">
              <w:rPr>
                <w:sz w:val="22"/>
                <w:szCs w:val="22"/>
                <w:lang w:val="en-US"/>
              </w:rPr>
              <w:t xml:space="preserve">Manual filling system (purpose: manual, gravimetrical feeding of the product from a container, bag or box (using a funnel or similar means) to the product chamber; sealed system, with pneumatic support) </w:t>
            </w:r>
          </w:p>
        </w:tc>
        <w:tc>
          <w:tcPr>
            <w:tcW w:w="3827" w:type="dxa"/>
          </w:tcPr>
          <w:p w14:paraId="60A3DD8E" w14:textId="77777777" w:rsidR="00446B4B" w:rsidRPr="00251003" w:rsidRDefault="00446B4B" w:rsidP="00244CF5">
            <w:pPr>
              <w:rPr>
                <w:sz w:val="22"/>
                <w:szCs w:val="22"/>
                <w:lang w:val="en-US"/>
              </w:rPr>
            </w:pPr>
            <w:r w:rsidRPr="00251003">
              <w:rPr>
                <w:sz w:val="22"/>
                <w:szCs w:val="22"/>
                <w:lang w:val="en-US"/>
              </w:rPr>
              <w:t xml:space="preserve">RFC </w:t>
            </w:r>
          </w:p>
          <w:p w14:paraId="09778CE5" w14:textId="77777777" w:rsidR="00446B4B" w:rsidRPr="00251003" w:rsidRDefault="00446B4B" w:rsidP="00244CF5">
            <w:pPr>
              <w:rPr>
                <w:sz w:val="22"/>
                <w:szCs w:val="22"/>
                <w:lang w:val="en-US"/>
              </w:rPr>
            </w:pPr>
            <w:r w:rsidRPr="00251003">
              <w:rPr>
                <w:sz w:val="22"/>
                <w:szCs w:val="22"/>
                <w:lang w:val="en-US"/>
              </w:rPr>
              <w:t xml:space="preserve">the Product container can be filled manually with a funnel. </w:t>
            </w:r>
          </w:p>
          <w:p w14:paraId="4A64EDC7" w14:textId="77777777" w:rsidR="00446B4B" w:rsidRPr="00251003" w:rsidRDefault="00446B4B" w:rsidP="00244CF5">
            <w:pPr>
              <w:rPr>
                <w:sz w:val="22"/>
                <w:szCs w:val="22"/>
                <w:lang w:val="en-US"/>
              </w:rPr>
            </w:pPr>
            <w:r w:rsidRPr="00251003">
              <w:rPr>
                <w:sz w:val="22"/>
                <w:szCs w:val="22"/>
                <w:lang w:val="en-US"/>
              </w:rPr>
              <w:t xml:space="preserve">Open system, no closed charging system offered </w:t>
            </w:r>
          </w:p>
          <w:p w14:paraId="1D02DB2A" w14:textId="77777777" w:rsidR="00446B4B" w:rsidRPr="00251003" w:rsidRDefault="00446B4B" w:rsidP="00244CF5">
            <w:pPr>
              <w:rPr>
                <w:sz w:val="22"/>
                <w:szCs w:val="22"/>
                <w:lang w:val="en-US"/>
              </w:rPr>
            </w:pPr>
            <w:r w:rsidRPr="00251003">
              <w:rPr>
                <w:sz w:val="22"/>
                <w:szCs w:val="22"/>
                <w:lang w:val="en-US"/>
              </w:rPr>
              <w:t xml:space="preserve">The fluid bed is dust tight in operation </w:t>
            </w:r>
          </w:p>
        </w:tc>
      </w:tr>
      <w:tr w:rsidR="00446B4B" w:rsidRPr="00AE7AC8" w14:paraId="731E3E23" w14:textId="77777777" w:rsidTr="008A3840">
        <w:trPr>
          <w:trHeight w:val="954"/>
        </w:trPr>
        <w:tc>
          <w:tcPr>
            <w:tcW w:w="1384" w:type="dxa"/>
          </w:tcPr>
          <w:p w14:paraId="0BC70A6D" w14:textId="77777777" w:rsidR="00446B4B" w:rsidRPr="00251003" w:rsidRDefault="00446B4B" w:rsidP="00244CF5">
            <w:pPr>
              <w:rPr>
                <w:sz w:val="22"/>
                <w:szCs w:val="22"/>
              </w:rPr>
            </w:pPr>
            <w:r w:rsidRPr="00251003">
              <w:rPr>
                <w:sz w:val="22"/>
                <w:szCs w:val="22"/>
              </w:rPr>
              <w:t xml:space="preserve">2.9.9.5 </w:t>
            </w:r>
          </w:p>
        </w:tc>
        <w:tc>
          <w:tcPr>
            <w:tcW w:w="4253" w:type="dxa"/>
            <w:gridSpan w:val="2"/>
          </w:tcPr>
          <w:p w14:paraId="6DE7C0E0" w14:textId="77777777" w:rsidR="00446B4B" w:rsidRPr="00251003" w:rsidRDefault="00446B4B" w:rsidP="00244CF5">
            <w:pPr>
              <w:rPr>
                <w:sz w:val="22"/>
                <w:szCs w:val="22"/>
                <w:lang w:val="en-US"/>
              </w:rPr>
            </w:pPr>
            <w:r w:rsidRPr="00251003">
              <w:rPr>
                <w:sz w:val="22"/>
                <w:szCs w:val="22"/>
                <w:lang w:val="en-US"/>
              </w:rPr>
              <w:t xml:space="preserve">The control system must provide optimal, quick and easy access to the process. Process parameters and installation status must be clearly organised in a GUI (Graphic User Interface) environment based on a reputable computer system/environment, guaranteeing fast response times and a complete HMI (Human Machine Interface). The HMI and control system must also provide a clear </w:t>
            </w:r>
            <w:r w:rsidRPr="00251003">
              <w:rPr>
                <w:sz w:val="22"/>
                <w:szCs w:val="22"/>
                <w:lang w:val="en-US"/>
              </w:rPr>
              <w:lastRenderedPageBreak/>
              <w:t xml:space="preserve">and transparent alarm and fault system, together with a system for archiving process parameters and error codes. </w:t>
            </w:r>
          </w:p>
          <w:p w14:paraId="6EDF43F0" w14:textId="77777777" w:rsidR="00446B4B" w:rsidRPr="00251003" w:rsidRDefault="00446B4B" w:rsidP="00244CF5">
            <w:pPr>
              <w:rPr>
                <w:sz w:val="22"/>
                <w:szCs w:val="22"/>
                <w:lang w:val="en-US"/>
              </w:rPr>
            </w:pPr>
            <w:r w:rsidRPr="00251003">
              <w:rPr>
                <w:sz w:val="22"/>
                <w:szCs w:val="22"/>
                <w:lang w:val="en-US"/>
              </w:rPr>
              <w:t xml:space="preserve">The manufacturer is expected to provide access/viewing of the following parameters: inlet air temperature: setpoint/actual value, min/max value, final state; product temperature: actual value, min/max value; outlet air temperature: actual value; air speed and flow (flow rate): setpoint/actual value, min/max value; filter cleaning system control sequence: setpoint (interval); actual cold inlet air temperature; setpoint and actual adhesive spray output; process air pressure: setpoint, min/max value, actual value; atmospheric pressure inside the device: setpoint/actual value; inlet air humidity: setpoint, min/max value, actual value; outlet air humidity: actual value; </w:t>
            </w:r>
          </w:p>
        </w:tc>
        <w:tc>
          <w:tcPr>
            <w:tcW w:w="3827" w:type="dxa"/>
          </w:tcPr>
          <w:p w14:paraId="063E440E" w14:textId="77777777" w:rsidR="00446B4B" w:rsidRPr="00251003" w:rsidRDefault="00446B4B" w:rsidP="00244CF5">
            <w:pPr>
              <w:rPr>
                <w:sz w:val="22"/>
                <w:szCs w:val="22"/>
                <w:lang w:val="en-US"/>
              </w:rPr>
            </w:pPr>
            <w:r w:rsidRPr="00251003">
              <w:rPr>
                <w:sz w:val="22"/>
                <w:szCs w:val="22"/>
                <w:lang w:val="en-US"/>
              </w:rPr>
              <w:lastRenderedPageBreak/>
              <w:t xml:space="preserve">RFC </w:t>
            </w:r>
          </w:p>
          <w:p w14:paraId="1DC575ED" w14:textId="77777777" w:rsidR="00446B4B" w:rsidRPr="00251003" w:rsidRDefault="00446B4B" w:rsidP="00244CF5">
            <w:pPr>
              <w:rPr>
                <w:sz w:val="22"/>
                <w:szCs w:val="22"/>
                <w:lang w:val="en-US"/>
              </w:rPr>
            </w:pPr>
            <w:r w:rsidRPr="00251003">
              <w:rPr>
                <w:sz w:val="22"/>
                <w:szCs w:val="22"/>
                <w:lang w:val="en-US"/>
              </w:rPr>
              <w:t xml:space="preserve">“process air pressure: setpoint, min/max value, actual value; atmospheric pressure inside the device: setpoint/actual value” </w:t>
            </w:r>
          </w:p>
          <w:p w14:paraId="3B49B859" w14:textId="77777777" w:rsidR="00446B4B" w:rsidRPr="00251003" w:rsidRDefault="00446B4B" w:rsidP="00244CF5">
            <w:pPr>
              <w:rPr>
                <w:sz w:val="22"/>
                <w:szCs w:val="22"/>
                <w:lang w:val="en-US"/>
              </w:rPr>
            </w:pPr>
            <w:r w:rsidRPr="00251003">
              <w:rPr>
                <w:sz w:val="22"/>
                <w:szCs w:val="22"/>
                <w:lang w:val="en-US"/>
              </w:rPr>
              <w:t xml:space="preserve">Pressure inside the FB is not a set parameter, the air volume flow is a critical parameter for the FB functionality. Three pressure sensors, </w:t>
            </w:r>
            <w:r w:rsidRPr="00251003">
              <w:rPr>
                <w:sz w:val="22"/>
                <w:szCs w:val="22"/>
                <w:lang w:val="en-US"/>
              </w:rPr>
              <w:lastRenderedPageBreak/>
              <w:t xml:space="preserve">1 in inlet air, 1 in product chamber between diskjet and filter and on after the filter measure the pressure and the differential pressure is used for monitor and control </w:t>
            </w:r>
          </w:p>
          <w:p w14:paraId="16321177" w14:textId="77777777" w:rsidR="00446B4B" w:rsidRPr="00251003" w:rsidRDefault="00446B4B" w:rsidP="00244CF5">
            <w:pPr>
              <w:rPr>
                <w:sz w:val="22"/>
                <w:szCs w:val="22"/>
                <w:lang w:val="en-US"/>
              </w:rPr>
            </w:pPr>
            <w:r w:rsidRPr="00251003">
              <w:rPr>
                <w:sz w:val="22"/>
                <w:szCs w:val="22"/>
                <w:lang w:val="en-US"/>
              </w:rPr>
              <w:t xml:space="preserve">“Inlet air humidity”: </w:t>
            </w:r>
          </w:p>
          <w:p w14:paraId="19D4C19F" w14:textId="77777777" w:rsidR="00446B4B" w:rsidRPr="00251003" w:rsidRDefault="00446B4B" w:rsidP="00244CF5">
            <w:pPr>
              <w:rPr>
                <w:sz w:val="22"/>
                <w:szCs w:val="22"/>
                <w:lang w:val="en-US"/>
              </w:rPr>
            </w:pPr>
            <w:r w:rsidRPr="00251003">
              <w:rPr>
                <w:sz w:val="22"/>
                <w:szCs w:val="22"/>
                <w:lang w:val="en-US"/>
              </w:rPr>
              <w:t xml:space="preserve">no setpoint </w:t>
            </w:r>
          </w:p>
          <w:p w14:paraId="1214BDDE" w14:textId="77777777" w:rsidR="00446B4B" w:rsidRPr="00251003" w:rsidRDefault="00446B4B" w:rsidP="00244CF5">
            <w:pPr>
              <w:rPr>
                <w:sz w:val="22"/>
                <w:szCs w:val="22"/>
                <w:lang w:val="en-US"/>
              </w:rPr>
            </w:pPr>
            <w:r w:rsidRPr="00251003">
              <w:rPr>
                <w:sz w:val="22"/>
                <w:szCs w:val="22"/>
                <w:lang w:val="en-US"/>
              </w:rPr>
              <w:t xml:space="preserve">Inlet air humidity with display and recording </w:t>
            </w:r>
          </w:p>
          <w:p w14:paraId="40C49D9A" w14:textId="77777777" w:rsidR="00446B4B" w:rsidRPr="00251003" w:rsidRDefault="00446B4B" w:rsidP="00244CF5">
            <w:pPr>
              <w:rPr>
                <w:sz w:val="22"/>
                <w:szCs w:val="22"/>
                <w:lang w:val="en-US"/>
              </w:rPr>
            </w:pPr>
            <w:r w:rsidRPr="00251003">
              <w:rPr>
                <w:sz w:val="22"/>
                <w:szCs w:val="22"/>
                <w:lang w:val="en-US"/>
              </w:rPr>
              <w:t xml:space="preserve">“outlet air humidity: actual value;” </w:t>
            </w:r>
          </w:p>
          <w:p w14:paraId="51DF0060" w14:textId="77777777" w:rsidR="00446B4B" w:rsidRPr="00251003" w:rsidRDefault="00446B4B" w:rsidP="00244CF5">
            <w:pPr>
              <w:rPr>
                <w:sz w:val="22"/>
                <w:szCs w:val="22"/>
                <w:lang w:val="en-US"/>
              </w:rPr>
            </w:pPr>
            <w:r w:rsidRPr="00251003">
              <w:rPr>
                <w:sz w:val="22"/>
                <w:szCs w:val="22"/>
                <w:lang w:val="en-US"/>
              </w:rPr>
              <w:t xml:space="preserve">Outlet air humidity is used for end condition </w:t>
            </w:r>
          </w:p>
        </w:tc>
      </w:tr>
      <w:tr w:rsidR="00446B4B" w:rsidRPr="00AE7AC8" w14:paraId="4335D5D9" w14:textId="77777777" w:rsidTr="008A3840">
        <w:trPr>
          <w:trHeight w:val="954"/>
        </w:trPr>
        <w:tc>
          <w:tcPr>
            <w:tcW w:w="1384" w:type="dxa"/>
          </w:tcPr>
          <w:p w14:paraId="6A42A7B1" w14:textId="77777777" w:rsidR="00446B4B" w:rsidRPr="00251003" w:rsidRDefault="00446B4B" w:rsidP="00244CF5">
            <w:pPr>
              <w:rPr>
                <w:sz w:val="22"/>
                <w:szCs w:val="22"/>
              </w:rPr>
            </w:pPr>
            <w:r w:rsidRPr="00251003">
              <w:rPr>
                <w:sz w:val="22"/>
                <w:szCs w:val="22"/>
              </w:rPr>
              <w:lastRenderedPageBreak/>
              <w:t xml:space="preserve">2.9.9.9 </w:t>
            </w:r>
          </w:p>
        </w:tc>
        <w:tc>
          <w:tcPr>
            <w:tcW w:w="4253" w:type="dxa"/>
            <w:gridSpan w:val="2"/>
          </w:tcPr>
          <w:p w14:paraId="1A282F8F" w14:textId="77777777" w:rsidR="00446B4B" w:rsidRPr="00251003" w:rsidRDefault="00446B4B" w:rsidP="00244CF5">
            <w:pPr>
              <w:rPr>
                <w:sz w:val="22"/>
                <w:szCs w:val="22"/>
                <w:lang w:val="en-US"/>
              </w:rPr>
            </w:pPr>
            <w:r w:rsidRPr="00251003">
              <w:rPr>
                <w:sz w:val="22"/>
                <w:szCs w:val="22"/>
                <w:lang w:val="en-US"/>
              </w:rPr>
              <w:t xml:space="preserve">Control system enabling connection of the device and selected accessories to the SCADA system </w:t>
            </w:r>
          </w:p>
        </w:tc>
        <w:tc>
          <w:tcPr>
            <w:tcW w:w="3827" w:type="dxa"/>
          </w:tcPr>
          <w:p w14:paraId="12B536E7" w14:textId="77777777" w:rsidR="00446B4B" w:rsidRPr="00251003" w:rsidRDefault="00446B4B" w:rsidP="00244CF5">
            <w:pPr>
              <w:rPr>
                <w:sz w:val="22"/>
                <w:szCs w:val="22"/>
                <w:lang w:val="en-US"/>
              </w:rPr>
            </w:pPr>
            <w:r w:rsidRPr="00251003">
              <w:rPr>
                <w:sz w:val="22"/>
                <w:szCs w:val="22"/>
                <w:lang w:val="en-US"/>
              </w:rPr>
              <w:t xml:space="preserve">RFC </w:t>
            </w:r>
          </w:p>
          <w:p w14:paraId="4D07E700" w14:textId="77777777" w:rsidR="00446B4B" w:rsidRPr="00251003" w:rsidRDefault="00446B4B" w:rsidP="00244CF5">
            <w:pPr>
              <w:rPr>
                <w:sz w:val="22"/>
                <w:szCs w:val="22"/>
                <w:lang w:val="en-US"/>
              </w:rPr>
            </w:pPr>
            <w:r w:rsidRPr="00251003">
              <w:rPr>
                <w:sz w:val="22"/>
                <w:szCs w:val="22"/>
                <w:lang w:val="en-US"/>
              </w:rPr>
              <w:t xml:space="preserve">MES interface is not available for this type of R&amp;D equipment </w:t>
            </w:r>
          </w:p>
        </w:tc>
      </w:tr>
      <w:tr w:rsidR="00446B4B" w:rsidRPr="00251003" w14:paraId="5E7E0196" w14:textId="77777777" w:rsidTr="008A3840">
        <w:trPr>
          <w:trHeight w:val="954"/>
        </w:trPr>
        <w:tc>
          <w:tcPr>
            <w:tcW w:w="1384" w:type="dxa"/>
          </w:tcPr>
          <w:p w14:paraId="0359C06D" w14:textId="77777777" w:rsidR="00446B4B" w:rsidRPr="00251003" w:rsidRDefault="00446B4B" w:rsidP="00244CF5">
            <w:pPr>
              <w:rPr>
                <w:sz w:val="22"/>
                <w:szCs w:val="22"/>
              </w:rPr>
            </w:pPr>
            <w:r w:rsidRPr="00251003">
              <w:rPr>
                <w:sz w:val="22"/>
                <w:szCs w:val="22"/>
              </w:rPr>
              <w:t xml:space="preserve">2.10.1 </w:t>
            </w:r>
          </w:p>
        </w:tc>
        <w:tc>
          <w:tcPr>
            <w:tcW w:w="4253" w:type="dxa"/>
            <w:gridSpan w:val="2"/>
          </w:tcPr>
          <w:p w14:paraId="2537B9DD" w14:textId="77777777" w:rsidR="00446B4B" w:rsidRPr="00251003" w:rsidRDefault="00446B4B" w:rsidP="00244CF5">
            <w:pPr>
              <w:rPr>
                <w:sz w:val="22"/>
                <w:szCs w:val="22"/>
                <w:lang w:val="en-US"/>
              </w:rPr>
            </w:pPr>
            <w:r w:rsidRPr="00251003">
              <w:rPr>
                <w:sz w:val="22"/>
                <w:szCs w:val="22"/>
                <w:lang w:val="en-US"/>
              </w:rPr>
              <w:t>Explosion suppression system designed for product parameters specified by the Investor: ST1 and ST2 coefficients; maximum explosion overpressure (Pmax): 10 bar(g); Equipment components must be designed to withstand the specified overpressure without damage to</w:t>
            </w:r>
          </w:p>
          <w:p w14:paraId="65E229D3" w14:textId="77777777" w:rsidR="00446B4B" w:rsidRPr="00251003" w:rsidRDefault="00446B4B" w:rsidP="00244CF5">
            <w:pPr>
              <w:rPr>
                <w:sz w:val="22"/>
                <w:szCs w:val="22"/>
                <w:lang w:val="en-US"/>
              </w:rPr>
            </w:pPr>
            <w:r w:rsidRPr="00251003">
              <w:rPr>
                <w:sz w:val="22"/>
                <w:szCs w:val="22"/>
                <w:lang w:val="en-US"/>
              </w:rPr>
              <w:t>components, and all such equipment will be</w:t>
            </w:r>
            <w:r>
              <w:rPr>
                <w:sz w:val="22"/>
                <w:szCs w:val="22"/>
                <w:lang w:val="en-US"/>
              </w:rPr>
              <w:t xml:space="preserve"> </w:t>
            </w:r>
            <w:r w:rsidRPr="00251003">
              <w:rPr>
                <w:sz w:val="22"/>
                <w:szCs w:val="22"/>
                <w:lang w:val="en-US"/>
              </w:rPr>
              <w:t>externally reinforced if necessary.</w:t>
            </w:r>
          </w:p>
        </w:tc>
        <w:tc>
          <w:tcPr>
            <w:tcW w:w="3827" w:type="dxa"/>
          </w:tcPr>
          <w:p w14:paraId="306B7BFD" w14:textId="77777777" w:rsidR="00446B4B" w:rsidRPr="00251003" w:rsidRDefault="00446B4B" w:rsidP="00244CF5">
            <w:pPr>
              <w:rPr>
                <w:sz w:val="22"/>
                <w:szCs w:val="22"/>
                <w:lang w:val="en-US"/>
              </w:rPr>
            </w:pPr>
            <w:r w:rsidRPr="00251003">
              <w:rPr>
                <w:sz w:val="22"/>
                <w:szCs w:val="22"/>
                <w:lang w:val="en-US"/>
              </w:rPr>
              <w:t xml:space="preserve">RFC </w:t>
            </w:r>
          </w:p>
          <w:p w14:paraId="268067D0" w14:textId="77777777" w:rsidR="00446B4B" w:rsidRDefault="00446B4B" w:rsidP="00244CF5">
            <w:pPr>
              <w:rPr>
                <w:sz w:val="22"/>
                <w:szCs w:val="22"/>
                <w:lang w:val="en-US"/>
              </w:rPr>
            </w:pPr>
            <w:r w:rsidRPr="00251003">
              <w:rPr>
                <w:sz w:val="22"/>
                <w:szCs w:val="22"/>
                <w:lang w:val="en-US"/>
              </w:rPr>
              <w:t xml:space="preserve">The safety concept is based on eliminating sources of ignition. </w:t>
            </w:r>
          </w:p>
          <w:p w14:paraId="271B544E" w14:textId="77777777" w:rsidR="00446B4B" w:rsidRPr="00251003" w:rsidRDefault="00446B4B" w:rsidP="00244CF5">
            <w:pPr>
              <w:rPr>
                <w:sz w:val="22"/>
                <w:szCs w:val="22"/>
                <w:lang w:val="en-US"/>
              </w:rPr>
            </w:pPr>
            <w:r w:rsidRPr="00251003">
              <w:rPr>
                <w:sz w:val="22"/>
                <w:szCs w:val="22"/>
                <w:lang w:val="en-US"/>
              </w:rPr>
              <w:t>The safety concept is safety concept is</w:t>
            </w:r>
            <w:r>
              <w:rPr>
                <w:sz w:val="22"/>
                <w:szCs w:val="22"/>
                <w:lang w:val="en-US"/>
              </w:rPr>
              <w:t xml:space="preserve"> </w:t>
            </w:r>
            <w:r w:rsidRPr="00251003">
              <w:rPr>
                <w:sz w:val="22"/>
                <w:szCs w:val="22"/>
                <w:lang w:val="en-US"/>
              </w:rPr>
              <w:t>compliant to EU safety regulation, which is</w:t>
            </w:r>
            <w:r>
              <w:rPr>
                <w:sz w:val="22"/>
                <w:szCs w:val="22"/>
                <w:lang w:val="en-US"/>
              </w:rPr>
              <w:t xml:space="preserve"> </w:t>
            </w:r>
            <w:r w:rsidRPr="00251003">
              <w:rPr>
                <w:sz w:val="22"/>
                <w:szCs w:val="22"/>
                <w:lang w:val="en-US"/>
              </w:rPr>
              <w:t>confirmed by the CE certification</w:t>
            </w:r>
            <w:r>
              <w:rPr>
                <w:sz w:val="22"/>
                <w:szCs w:val="22"/>
                <w:lang w:val="en-US"/>
              </w:rPr>
              <w:t xml:space="preserve">. </w:t>
            </w:r>
            <w:r w:rsidRPr="00251003">
              <w:rPr>
                <w:sz w:val="22"/>
                <w:szCs w:val="22"/>
                <w:lang w:val="en-US"/>
              </w:rPr>
              <w:t>The low volume in the product container and</w:t>
            </w:r>
            <w:r>
              <w:rPr>
                <w:sz w:val="22"/>
                <w:szCs w:val="22"/>
                <w:lang w:val="en-US"/>
              </w:rPr>
              <w:t xml:space="preserve"> </w:t>
            </w:r>
            <w:r w:rsidRPr="00251003">
              <w:rPr>
                <w:sz w:val="22"/>
                <w:szCs w:val="22"/>
                <w:lang w:val="en-US"/>
              </w:rPr>
              <w:t>mode of operation also factors in that the</w:t>
            </w:r>
            <w:r>
              <w:rPr>
                <w:sz w:val="22"/>
                <w:szCs w:val="22"/>
                <w:lang w:val="en-US"/>
              </w:rPr>
              <w:t xml:space="preserve"> </w:t>
            </w:r>
            <w:r w:rsidRPr="00251003">
              <w:rPr>
                <w:sz w:val="22"/>
                <w:szCs w:val="22"/>
                <w:lang w:val="en-US"/>
              </w:rPr>
              <w:t>avoidance of explosion can be considered</w:t>
            </w:r>
            <w:r>
              <w:rPr>
                <w:sz w:val="22"/>
                <w:szCs w:val="22"/>
                <w:lang w:val="en-US"/>
              </w:rPr>
              <w:t xml:space="preserve"> </w:t>
            </w:r>
            <w:r w:rsidRPr="00251003">
              <w:rPr>
                <w:sz w:val="22"/>
                <w:szCs w:val="22"/>
                <w:lang w:val="en-US"/>
              </w:rPr>
              <w:t>safe. For this reason, a pressure shock</w:t>
            </w:r>
            <w:r>
              <w:rPr>
                <w:sz w:val="22"/>
                <w:szCs w:val="22"/>
                <w:lang w:val="en-US"/>
              </w:rPr>
              <w:t xml:space="preserve"> </w:t>
            </w:r>
            <w:r w:rsidRPr="00251003">
              <w:rPr>
                <w:sz w:val="22"/>
                <w:szCs w:val="22"/>
                <w:lang w:val="en-US"/>
              </w:rPr>
              <w:t>resistant design is not necessary.</w:t>
            </w:r>
            <w:r>
              <w:rPr>
                <w:sz w:val="22"/>
                <w:szCs w:val="22"/>
                <w:lang w:val="en-US"/>
              </w:rPr>
              <w:t xml:space="preserve"> </w:t>
            </w:r>
            <w:r w:rsidRPr="00251003">
              <w:rPr>
                <w:sz w:val="22"/>
                <w:szCs w:val="22"/>
                <w:lang w:val="en-US"/>
              </w:rPr>
              <w:t>Further information can be explained on</w:t>
            </w:r>
            <w:r>
              <w:rPr>
                <w:sz w:val="22"/>
                <w:szCs w:val="22"/>
                <w:lang w:val="en-US"/>
              </w:rPr>
              <w:t xml:space="preserve"> </w:t>
            </w:r>
            <w:r w:rsidRPr="00251003">
              <w:rPr>
                <w:sz w:val="22"/>
                <w:szCs w:val="22"/>
                <w:lang w:val="en-US"/>
              </w:rPr>
              <w:t>request.</w:t>
            </w:r>
          </w:p>
        </w:tc>
      </w:tr>
      <w:tr w:rsidR="00446B4B" w14:paraId="4569E0B1" w14:textId="77777777" w:rsidTr="008A3840">
        <w:trPr>
          <w:trHeight w:val="954"/>
        </w:trPr>
        <w:tc>
          <w:tcPr>
            <w:tcW w:w="1384" w:type="dxa"/>
          </w:tcPr>
          <w:p w14:paraId="230FBBC0" w14:textId="77777777" w:rsidR="00446B4B" w:rsidRPr="00220AF3" w:rsidRDefault="00446B4B" w:rsidP="00244CF5">
            <w:pPr>
              <w:rPr>
                <w:sz w:val="22"/>
                <w:szCs w:val="22"/>
              </w:rPr>
            </w:pPr>
            <w:r w:rsidRPr="00220AF3">
              <w:rPr>
                <w:sz w:val="22"/>
                <w:szCs w:val="22"/>
              </w:rPr>
              <w:t xml:space="preserve">2.10.3 </w:t>
            </w:r>
          </w:p>
        </w:tc>
        <w:tc>
          <w:tcPr>
            <w:tcW w:w="4253" w:type="dxa"/>
            <w:gridSpan w:val="2"/>
          </w:tcPr>
          <w:p w14:paraId="2DA26993" w14:textId="77777777" w:rsidR="00446B4B" w:rsidRPr="00220AF3" w:rsidRDefault="00446B4B" w:rsidP="00244CF5">
            <w:pPr>
              <w:rPr>
                <w:sz w:val="22"/>
                <w:szCs w:val="22"/>
                <w:lang w:val="en-US"/>
              </w:rPr>
            </w:pPr>
            <w:r w:rsidRPr="00220AF3">
              <w:rPr>
                <w:sz w:val="22"/>
                <w:szCs w:val="22"/>
                <w:lang w:val="en-US"/>
              </w:rPr>
              <w:t xml:space="preserve">Insulation and cladding: chamber transported in insulated form (if applicable); insulation on selected air ducts to be installed on site (if applicable). </w:t>
            </w:r>
            <w:r w:rsidRPr="00220AF3">
              <w:rPr>
                <w:sz w:val="22"/>
                <w:szCs w:val="22"/>
                <w:lang w:val="en-US"/>
              </w:rPr>
              <w:lastRenderedPageBreak/>
              <w:t xml:space="preserve">If the equipment is delivered in parts, their insulation and cladding will be carried out on site, for which the equipment manufacturer bears full responsibility and cost. </w:t>
            </w:r>
          </w:p>
        </w:tc>
        <w:tc>
          <w:tcPr>
            <w:tcW w:w="3827" w:type="dxa"/>
          </w:tcPr>
          <w:p w14:paraId="4AB9086A" w14:textId="77777777" w:rsidR="00446B4B" w:rsidRPr="00220AF3" w:rsidRDefault="00446B4B" w:rsidP="00244CF5">
            <w:pPr>
              <w:rPr>
                <w:sz w:val="22"/>
                <w:szCs w:val="22"/>
                <w:lang w:val="en-US"/>
              </w:rPr>
            </w:pPr>
            <w:r w:rsidRPr="00220AF3">
              <w:rPr>
                <w:sz w:val="22"/>
                <w:szCs w:val="22"/>
                <w:lang w:val="en-US"/>
              </w:rPr>
              <w:lastRenderedPageBreak/>
              <w:t xml:space="preserve">RFC </w:t>
            </w:r>
          </w:p>
          <w:p w14:paraId="3784A672" w14:textId="77777777" w:rsidR="00446B4B" w:rsidRPr="00220AF3" w:rsidRDefault="00446B4B" w:rsidP="00244CF5">
            <w:pPr>
              <w:rPr>
                <w:sz w:val="22"/>
                <w:szCs w:val="22"/>
                <w:lang w:val="en-US"/>
              </w:rPr>
            </w:pPr>
            <w:r w:rsidRPr="00220AF3">
              <w:rPr>
                <w:sz w:val="22"/>
                <w:szCs w:val="22"/>
                <w:lang w:val="en-US"/>
              </w:rPr>
              <w:t xml:space="preserve">Insulation of process piping between the AHU and the Solidlab2 is not </w:t>
            </w:r>
            <w:r w:rsidRPr="00220AF3">
              <w:rPr>
                <w:sz w:val="22"/>
                <w:szCs w:val="22"/>
                <w:lang w:val="en-US"/>
              </w:rPr>
              <w:lastRenderedPageBreak/>
              <w:t xml:space="preserve">included, to be done on site by customer. </w:t>
            </w:r>
          </w:p>
          <w:p w14:paraId="76F23861" w14:textId="77777777" w:rsidR="00446B4B" w:rsidRPr="00220AF3" w:rsidRDefault="00446B4B" w:rsidP="00244CF5">
            <w:pPr>
              <w:rPr>
                <w:sz w:val="22"/>
                <w:szCs w:val="22"/>
                <w:lang w:val="en-US"/>
              </w:rPr>
            </w:pPr>
            <w:r w:rsidRPr="00220AF3">
              <w:rPr>
                <w:sz w:val="22"/>
                <w:szCs w:val="22"/>
                <w:lang w:val="en-US"/>
              </w:rPr>
              <w:t xml:space="preserve">All necessary insulation and necessary cladding is supplied within the Solidlab2 FB and the AHU unit. No cladding included for rack of AHU equipment. </w:t>
            </w:r>
          </w:p>
        </w:tc>
      </w:tr>
      <w:tr w:rsidR="00446B4B" w:rsidRPr="00AE7AC8" w14:paraId="1629899A" w14:textId="77777777" w:rsidTr="008A3840">
        <w:trPr>
          <w:trHeight w:val="954"/>
        </w:trPr>
        <w:tc>
          <w:tcPr>
            <w:tcW w:w="1384" w:type="dxa"/>
          </w:tcPr>
          <w:p w14:paraId="09DDBF18" w14:textId="77777777" w:rsidR="00446B4B" w:rsidRPr="00220AF3" w:rsidRDefault="00446B4B" w:rsidP="00244CF5">
            <w:pPr>
              <w:rPr>
                <w:sz w:val="22"/>
                <w:szCs w:val="22"/>
              </w:rPr>
            </w:pPr>
            <w:r w:rsidRPr="00220AF3">
              <w:rPr>
                <w:sz w:val="22"/>
                <w:szCs w:val="22"/>
              </w:rPr>
              <w:lastRenderedPageBreak/>
              <w:t xml:space="preserve">2.12.4 </w:t>
            </w:r>
          </w:p>
        </w:tc>
        <w:tc>
          <w:tcPr>
            <w:tcW w:w="4253" w:type="dxa"/>
            <w:gridSpan w:val="2"/>
          </w:tcPr>
          <w:p w14:paraId="1AF8B890" w14:textId="77777777" w:rsidR="00446B4B" w:rsidRPr="00220AF3" w:rsidRDefault="00446B4B" w:rsidP="00244CF5">
            <w:pPr>
              <w:rPr>
                <w:sz w:val="22"/>
                <w:szCs w:val="22"/>
                <w:lang w:val="en-US"/>
              </w:rPr>
            </w:pPr>
            <w:r w:rsidRPr="00220AF3">
              <w:rPr>
                <w:sz w:val="22"/>
                <w:szCs w:val="22"/>
                <w:lang w:val="en-US"/>
              </w:rPr>
              <w:t xml:space="preserve">Participation in HAZOP analysis (Hazard and Operability Analysis): the Manufacturer/Seller is expected to participate in the HAZOP analysis for a minimum of 1 days. </w:t>
            </w:r>
          </w:p>
        </w:tc>
        <w:tc>
          <w:tcPr>
            <w:tcW w:w="3827" w:type="dxa"/>
          </w:tcPr>
          <w:p w14:paraId="52CD32AB" w14:textId="77777777" w:rsidR="00446B4B" w:rsidRPr="00220AF3" w:rsidRDefault="00446B4B" w:rsidP="00244CF5">
            <w:pPr>
              <w:rPr>
                <w:sz w:val="22"/>
                <w:szCs w:val="22"/>
                <w:lang w:val="en-US"/>
              </w:rPr>
            </w:pPr>
            <w:r w:rsidRPr="00220AF3">
              <w:rPr>
                <w:sz w:val="22"/>
                <w:szCs w:val="22"/>
                <w:lang w:val="en-US"/>
              </w:rPr>
              <w:t xml:space="preserve">RFC </w:t>
            </w:r>
          </w:p>
          <w:p w14:paraId="251DB977" w14:textId="77777777" w:rsidR="00446B4B" w:rsidRPr="00220AF3" w:rsidRDefault="00446B4B" w:rsidP="00244CF5">
            <w:pPr>
              <w:rPr>
                <w:sz w:val="22"/>
                <w:szCs w:val="22"/>
                <w:lang w:val="en-US"/>
              </w:rPr>
            </w:pPr>
            <w:r w:rsidRPr="00220AF3">
              <w:rPr>
                <w:sz w:val="22"/>
                <w:szCs w:val="22"/>
                <w:lang w:val="en-US"/>
              </w:rPr>
              <w:t xml:space="preserve">A CE declaration of conformity and CE marking will be provided. This document confirms the compliance to European Safety regulations. </w:t>
            </w:r>
          </w:p>
          <w:p w14:paraId="0060E0ED" w14:textId="77777777" w:rsidR="00446B4B" w:rsidRPr="00220AF3" w:rsidRDefault="00446B4B" w:rsidP="00244CF5">
            <w:pPr>
              <w:rPr>
                <w:sz w:val="22"/>
                <w:szCs w:val="22"/>
                <w:lang w:val="en-US"/>
              </w:rPr>
            </w:pPr>
            <w:r w:rsidRPr="00220AF3">
              <w:rPr>
                <w:sz w:val="22"/>
                <w:szCs w:val="22"/>
                <w:lang w:val="en-US"/>
              </w:rPr>
              <w:t xml:space="preserve">This includes safety instructions (incl. warnings) in the operating manual. Operator and Maintenance training is part of the commissioning process. </w:t>
            </w:r>
          </w:p>
          <w:p w14:paraId="1FA19DA5" w14:textId="77777777" w:rsidR="00446B4B" w:rsidRPr="00220AF3" w:rsidRDefault="00446B4B" w:rsidP="00244CF5">
            <w:pPr>
              <w:rPr>
                <w:sz w:val="22"/>
                <w:szCs w:val="22"/>
                <w:lang w:val="en-US"/>
              </w:rPr>
            </w:pPr>
            <w:r w:rsidRPr="00220AF3">
              <w:rPr>
                <w:sz w:val="22"/>
                <w:szCs w:val="22"/>
                <w:lang w:val="en-US"/>
              </w:rPr>
              <w:t xml:space="preserve">A separate HAZOP analysis is not necessary </w:t>
            </w:r>
          </w:p>
        </w:tc>
      </w:tr>
      <w:tr w:rsidR="00446B4B" w:rsidRPr="00AE7AC8" w14:paraId="79FE81CF" w14:textId="77777777" w:rsidTr="008A3840">
        <w:trPr>
          <w:trHeight w:val="954"/>
        </w:trPr>
        <w:tc>
          <w:tcPr>
            <w:tcW w:w="1384" w:type="dxa"/>
          </w:tcPr>
          <w:p w14:paraId="5290A5D2" w14:textId="77777777" w:rsidR="00446B4B" w:rsidRPr="00220AF3" w:rsidRDefault="00446B4B" w:rsidP="00244CF5">
            <w:pPr>
              <w:rPr>
                <w:sz w:val="22"/>
                <w:szCs w:val="22"/>
              </w:rPr>
            </w:pPr>
            <w:r w:rsidRPr="00220AF3">
              <w:rPr>
                <w:sz w:val="22"/>
                <w:szCs w:val="22"/>
              </w:rPr>
              <w:t xml:space="preserve">2.12.6 </w:t>
            </w:r>
          </w:p>
        </w:tc>
        <w:tc>
          <w:tcPr>
            <w:tcW w:w="4253" w:type="dxa"/>
            <w:gridSpan w:val="2"/>
          </w:tcPr>
          <w:p w14:paraId="12365111" w14:textId="77777777" w:rsidR="00446B4B" w:rsidRPr="00220AF3" w:rsidRDefault="00446B4B" w:rsidP="00244CF5">
            <w:pPr>
              <w:rPr>
                <w:sz w:val="22"/>
                <w:szCs w:val="22"/>
                <w:lang w:val="en-US"/>
              </w:rPr>
            </w:pPr>
            <w:r w:rsidRPr="00220AF3">
              <w:rPr>
                <w:sz w:val="22"/>
                <w:szCs w:val="22"/>
                <w:lang w:val="en-US"/>
              </w:rPr>
              <w:t xml:space="preserve">Validation and qualification of the equipment: the Manufacturer/Seller is expected to appoint competent person to carry out and participate in validation, calibration and qualification of the delivered installation, for a minimum of 7 days. </w:t>
            </w:r>
          </w:p>
        </w:tc>
        <w:tc>
          <w:tcPr>
            <w:tcW w:w="3827" w:type="dxa"/>
          </w:tcPr>
          <w:p w14:paraId="48D0C29B" w14:textId="77777777" w:rsidR="00446B4B" w:rsidRPr="00220AF3" w:rsidRDefault="00446B4B" w:rsidP="00244CF5">
            <w:pPr>
              <w:rPr>
                <w:sz w:val="22"/>
                <w:szCs w:val="22"/>
                <w:lang w:val="en-US"/>
              </w:rPr>
            </w:pPr>
            <w:r w:rsidRPr="00220AF3">
              <w:rPr>
                <w:sz w:val="22"/>
                <w:szCs w:val="22"/>
                <w:lang w:val="en-US"/>
              </w:rPr>
              <w:t xml:space="preserve">RFC </w:t>
            </w:r>
          </w:p>
          <w:p w14:paraId="0BC68E73" w14:textId="77777777" w:rsidR="00446B4B" w:rsidRPr="00220AF3" w:rsidRDefault="00446B4B" w:rsidP="00244CF5">
            <w:pPr>
              <w:rPr>
                <w:sz w:val="22"/>
                <w:szCs w:val="22"/>
                <w:lang w:val="en-US"/>
              </w:rPr>
            </w:pPr>
            <w:r w:rsidRPr="00220AF3">
              <w:rPr>
                <w:sz w:val="22"/>
                <w:szCs w:val="22"/>
                <w:lang w:val="en-US"/>
              </w:rPr>
              <w:t xml:space="preserve">Yes, the validation, calibration on site and qualification as per Hüttlin standard is included in the offer. </w:t>
            </w:r>
          </w:p>
          <w:p w14:paraId="5B5398F5" w14:textId="77777777" w:rsidR="00446B4B" w:rsidRPr="00220AF3" w:rsidRDefault="00446B4B" w:rsidP="00244CF5">
            <w:pPr>
              <w:rPr>
                <w:sz w:val="22"/>
                <w:szCs w:val="22"/>
                <w:lang w:val="en-US"/>
              </w:rPr>
            </w:pPr>
            <w:r w:rsidRPr="00220AF3">
              <w:rPr>
                <w:sz w:val="22"/>
                <w:szCs w:val="22"/>
                <w:lang w:val="en-US"/>
              </w:rPr>
              <w:t xml:space="preserve">Commissioning, qualification and calibration is done by trained engineers </w:t>
            </w:r>
          </w:p>
          <w:p w14:paraId="311FDE46" w14:textId="77777777" w:rsidR="00446B4B" w:rsidRPr="00220AF3" w:rsidRDefault="00446B4B" w:rsidP="00244CF5">
            <w:pPr>
              <w:rPr>
                <w:sz w:val="22"/>
                <w:szCs w:val="22"/>
                <w:lang w:val="en-US"/>
              </w:rPr>
            </w:pPr>
            <w:r w:rsidRPr="00220AF3">
              <w:rPr>
                <w:sz w:val="22"/>
                <w:szCs w:val="22"/>
                <w:lang w:val="en-US"/>
              </w:rPr>
              <w:t xml:space="preserve">Quoted is Commissioning including training </w:t>
            </w:r>
          </w:p>
          <w:p w14:paraId="2E9EF328" w14:textId="77777777" w:rsidR="00446B4B" w:rsidRPr="00220AF3" w:rsidRDefault="00446B4B" w:rsidP="00244CF5">
            <w:pPr>
              <w:rPr>
                <w:sz w:val="22"/>
                <w:szCs w:val="22"/>
                <w:lang w:val="en-US"/>
              </w:rPr>
            </w:pPr>
            <w:r w:rsidRPr="00220AF3">
              <w:rPr>
                <w:sz w:val="22"/>
                <w:szCs w:val="22"/>
                <w:lang w:val="en-US"/>
              </w:rPr>
              <w:t xml:space="preserve">1 commissioning engineer for 5 days. </w:t>
            </w:r>
          </w:p>
          <w:p w14:paraId="22E30333" w14:textId="77777777" w:rsidR="00446B4B" w:rsidRPr="00220AF3" w:rsidRDefault="00446B4B" w:rsidP="00244CF5">
            <w:pPr>
              <w:rPr>
                <w:sz w:val="22"/>
                <w:szCs w:val="22"/>
                <w:lang w:val="en-US"/>
              </w:rPr>
            </w:pPr>
            <w:r w:rsidRPr="00220AF3">
              <w:rPr>
                <w:sz w:val="22"/>
                <w:szCs w:val="22"/>
                <w:lang w:val="en-US"/>
              </w:rPr>
              <w:t xml:space="preserve">5 days are sufficient for this equipment </w:t>
            </w:r>
          </w:p>
        </w:tc>
      </w:tr>
      <w:tr w:rsidR="00446B4B" w:rsidRPr="00AE7AC8" w14:paraId="7B5AEDA1" w14:textId="77777777" w:rsidTr="008A3840">
        <w:trPr>
          <w:trHeight w:val="954"/>
        </w:trPr>
        <w:tc>
          <w:tcPr>
            <w:tcW w:w="1384" w:type="dxa"/>
          </w:tcPr>
          <w:p w14:paraId="33C6CA93" w14:textId="77777777" w:rsidR="00446B4B" w:rsidRPr="00220AF3" w:rsidRDefault="00446B4B" w:rsidP="00244CF5">
            <w:pPr>
              <w:rPr>
                <w:sz w:val="22"/>
                <w:szCs w:val="22"/>
              </w:rPr>
            </w:pPr>
            <w:r w:rsidRPr="00220AF3">
              <w:rPr>
                <w:sz w:val="22"/>
                <w:szCs w:val="22"/>
              </w:rPr>
              <w:t xml:space="preserve">2.17.3 </w:t>
            </w:r>
          </w:p>
        </w:tc>
        <w:tc>
          <w:tcPr>
            <w:tcW w:w="4253" w:type="dxa"/>
            <w:gridSpan w:val="2"/>
          </w:tcPr>
          <w:p w14:paraId="6C56444A" w14:textId="77777777" w:rsidR="00446B4B" w:rsidRPr="00220AF3" w:rsidRDefault="00446B4B" w:rsidP="00244CF5">
            <w:pPr>
              <w:rPr>
                <w:sz w:val="22"/>
                <w:szCs w:val="22"/>
                <w:lang w:val="en-US"/>
              </w:rPr>
            </w:pPr>
            <w:r w:rsidRPr="00220AF3">
              <w:rPr>
                <w:sz w:val="22"/>
                <w:szCs w:val="22"/>
                <w:lang w:val="en-US"/>
              </w:rPr>
              <w:t>Warranty conditions: the Manufacturer undertakes to remove all defects in the delivered equipment resulting from material defects or faulty workmanship. The device should be covered by a warranty for a minimum period of 18 months (without hourly limits) from the date of commissioning</w:t>
            </w:r>
            <w:r>
              <w:rPr>
                <w:sz w:val="22"/>
                <w:szCs w:val="22"/>
                <w:lang w:val="en-US"/>
              </w:rPr>
              <w:t xml:space="preserve"> </w:t>
            </w:r>
            <w:r w:rsidRPr="00220AF3">
              <w:rPr>
                <w:sz w:val="22"/>
                <w:szCs w:val="22"/>
                <w:lang w:val="en-US"/>
              </w:rPr>
              <w:t xml:space="preserve">of the installation </w:t>
            </w:r>
            <w:r w:rsidRPr="00220AF3">
              <w:rPr>
                <w:sz w:val="22"/>
                <w:szCs w:val="22"/>
                <w:lang w:val="en-US"/>
              </w:rPr>
              <w:lastRenderedPageBreak/>
              <w:t>or a minimum of 24 months</w:t>
            </w:r>
            <w:r>
              <w:rPr>
                <w:sz w:val="22"/>
                <w:szCs w:val="22"/>
                <w:lang w:val="en-US"/>
              </w:rPr>
              <w:t xml:space="preserve"> </w:t>
            </w:r>
            <w:r w:rsidRPr="00220AF3">
              <w:rPr>
                <w:sz w:val="22"/>
                <w:szCs w:val="22"/>
                <w:lang w:val="en-US"/>
              </w:rPr>
              <w:t>(without hourly limits) from the date of</w:t>
            </w:r>
            <w:r>
              <w:rPr>
                <w:sz w:val="22"/>
                <w:szCs w:val="22"/>
                <w:lang w:val="en-US"/>
              </w:rPr>
              <w:t xml:space="preserve"> </w:t>
            </w:r>
            <w:r w:rsidRPr="00220AF3">
              <w:rPr>
                <w:sz w:val="22"/>
                <w:szCs w:val="22"/>
                <w:lang w:val="en-US"/>
              </w:rPr>
              <w:t>shipment or the date of notification of</w:t>
            </w:r>
            <w:r>
              <w:rPr>
                <w:sz w:val="22"/>
                <w:szCs w:val="22"/>
                <w:lang w:val="en-US"/>
              </w:rPr>
              <w:t xml:space="preserve"> </w:t>
            </w:r>
            <w:r w:rsidRPr="00220AF3">
              <w:rPr>
                <w:sz w:val="22"/>
                <w:szCs w:val="22"/>
                <w:lang w:val="en-US"/>
              </w:rPr>
              <w:t>readiness for shipment.</w:t>
            </w:r>
          </w:p>
        </w:tc>
        <w:tc>
          <w:tcPr>
            <w:tcW w:w="3827" w:type="dxa"/>
          </w:tcPr>
          <w:p w14:paraId="4486B162" w14:textId="77777777" w:rsidR="00446B4B" w:rsidRPr="00220AF3" w:rsidRDefault="00446B4B" w:rsidP="00244CF5">
            <w:pPr>
              <w:rPr>
                <w:sz w:val="22"/>
                <w:szCs w:val="22"/>
                <w:lang w:val="en-US"/>
              </w:rPr>
            </w:pPr>
            <w:r w:rsidRPr="00220AF3">
              <w:rPr>
                <w:sz w:val="22"/>
                <w:szCs w:val="22"/>
                <w:lang w:val="en-US"/>
              </w:rPr>
              <w:lastRenderedPageBreak/>
              <w:t xml:space="preserve">RFC </w:t>
            </w:r>
          </w:p>
          <w:p w14:paraId="7E4FE905" w14:textId="77777777" w:rsidR="00446B4B" w:rsidRPr="00220AF3" w:rsidRDefault="00446B4B" w:rsidP="00244CF5">
            <w:pPr>
              <w:rPr>
                <w:sz w:val="22"/>
                <w:szCs w:val="22"/>
                <w:lang w:val="en-US"/>
              </w:rPr>
            </w:pPr>
            <w:r w:rsidRPr="00220AF3">
              <w:rPr>
                <w:sz w:val="22"/>
                <w:szCs w:val="22"/>
                <w:lang w:val="en-US"/>
              </w:rPr>
              <w:t>Quoted is a Warranty period is 18 months from the date of delivery or 12 months from the date of successful SAT whichever is earlier. No warranty for normal wearing parts.</w:t>
            </w:r>
          </w:p>
          <w:p w14:paraId="5AAB5EA6" w14:textId="77777777" w:rsidR="00446B4B" w:rsidRPr="00220AF3" w:rsidRDefault="00446B4B" w:rsidP="00244CF5">
            <w:pPr>
              <w:rPr>
                <w:sz w:val="22"/>
                <w:szCs w:val="22"/>
                <w:lang w:val="en-US"/>
              </w:rPr>
            </w:pPr>
            <w:r w:rsidRPr="00220AF3">
              <w:rPr>
                <w:sz w:val="22"/>
                <w:szCs w:val="22"/>
                <w:lang w:val="en-US"/>
              </w:rPr>
              <w:t>Refer to the contact and quotation</w:t>
            </w:r>
          </w:p>
        </w:tc>
      </w:tr>
      <w:tr w:rsidR="00446B4B" w:rsidRPr="00AE7AC8" w14:paraId="14E2C667" w14:textId="77777777" w:rsidTr="008A3840">
        <w:trPr>
          <w:trHeight w:val="954"/>
        </w:trPr>
        <w:tc>
          <w:tcPr>
            <w:tcW w:w="1384" w:type="dxa"/>
          </w:tcPr>
          <w:p w14:paraId="6A5B25D5" w14:textId="77777777" w:rsidR="00446B4B" w:rsidRPr="00220AF3" w:rsidRDefault="00446B4B" w:rsidP="00244CF5">
            <w:pPr>
              <w:rPr>
                <w:sz w:val="22"/>
                <w:szCs w:val="22"/>
              </w:rPr>
            </w:pPr>
            <w:r w:rsidRPr="00220AF3">
              <w:rPr>
                <w:sz w:val="22"/>
                <w:szCs w:val="22"/>
              </w:rPr>
              <w:t xml:space="preserve">2.17.4 </w:t>
            </w:r>
          </w:p>
        </w:tc>
        <w:tc>
          <w:tcPr>
            <w:tcW w:w="4253" w:type="dxa"/>
            <w:gridSpan w:val="2"/>
          </w:tcPr>
          <w:p w14:paraId="45C74F65" w14:textId="77777777" w:rsidR="00446B4B" w:rsidRPr="00220AF3" w:rsidRDefault="00446B4B" w:rsidP="00244CF5">
            <w:pPr>
              <w:rPr>
                <w:sz w:val="22"/>
                <w:szCs w:val="22"/>
                <w:lang w:val="en-US"/>
              </w:rPr>
            </w:pPr>
            <w:r w:rsidRPr="00220AF3">
              <w:rPr>
                <w:sz w:val="22"/>
                <w:szCs w:val="22"/>
                <w:lang w:val="en-US"/>
              </w:rPr>
              <w:t xml:space="preserve">Process warranty conditions: issues related to the process functionality warranty shall be determined and accepted jointly by the Investor and the Manufacturer/Seller. </w:t>
            </w:r>
          </w:p>
        </w:tc>
        <w:tc>
          <w:tcPr>
            <w:tcW w:w="3827" w:type="dxa"/>
          </w:tcPr>
          <w:p w14:paraId="0A3DA891" w14:textId="77777777" w:rsidR="00446B4B" w:rsidRPr="00220AF3" w:rsidRDefault="00446B4B" w:rsidP="00244CF5">
            <w:pPr>
              <w:rPr>
                <w:sz w:val="22"/>
                <w:szCs w:val="22"/>
                <w:lang w:val="en-US"/>
              </w:rPr>
            </w:pPr>
            <w:r w:rsidRPr="00220AF3">
              <w:rPr>
                <w:sz w:val="22"/>
                <w:szCs w:val="22"/>
                <w:lang w:val="en-US"/>
              </w:rPr>
              <w:t xml:space="preserve">RFC </w:t>
            </w:r>
          </w:p>
          <w:p w14:paraId="7A78721A" w14:textId="77777777" w:rsidR="00446B4B" w:rsidRPr="00220AF3" w:rsidRDefault="00446B4B" w:rsidP="00244CF5">
            <w:pPr>
              <w:rPr>
                <w:sz w:val="22"/>
                <w:szCs w:val="22"/>
                <w:lang w:val="en-US"/>
              </w:rPr>
            </w:pPr>
            <w:r w:rsidRPr="00220AF3">
              <w:rPr>
                <w:sz w:val="22"/>
                <w:szCs w:val="22"/>
                <w:lang w:val="en-US"/>
              </w:rPr>
              <w:t xml:space="preserve">The functionality of the equipment will be verified by the execution of the commissioning and the qualification process. One placebo batch is included. </w:t>
            </w:r>
          </w:p>
          <w:p w14:paraId="79BE4ED2" w14:textId="77777777" w:rsidR="00446B4B" w:rsidRPr="00220AF3" w:rsidRDefault="00446B4B" w:rsidP="00244CF5">
            <w:pPr>
              <w:rPr>
                <w:sz w:val="22"/>
                <w:szCs w:val="22"/>
                <w:lang w:val="en-US"/>
              </w:rPr>
            </w:pPr>
            <w:r w:rsidRPr="00220AF3">
              <w:rPr>
                <w:sz w:val="22"/>
                <w:szCs w:val="22"/>
                <w:lang w:val="en-US"/>
              </w:rPr>
              <w:t xml:space="preserve">A process warranty is not foreseen. </w:t>
            </w:r>
          </w:p>
        </w:tc>
      </w:tr>
    </w:tbl>
    <w:p w14:paraId="6A1AA8F1" w14:textId="4BBBCC33" w:rsidR="00D648BD" w:rsidRPr="00D648BD" w:rsidRDefault="00446B4B" w:rsidP="00D648BD">
      <w:pPr>
        <w:rPr>
          <w:lang w:val="en-US"/>
        </w:rPr>
      </w:pPr>
      <w:r w:rsidRPr="00446B4B">
        <w:rPr>
          <w:lang w:val="en-US"/>
        </w:rPr>
        <w:t xml:space="preserve">Point 1.9.8.9: The investor decides to exclude this point from the scope of the specification and allows for the possibility of purchasing a module enabling the introduction of the offered device into the SCADA system at a later stage.  </w:t>
      </w:r>
    </w:p>
    <w:p w14:paraId="1BD01592" w14:textId="77777777" w:rsidR="00D648BD" w:rsidRPr="00D648BD" w:rsidRDefault="00D648BD" w:rsidP="00D648BD">
      <w:pPr>
        <w:rPr>
          <w:lang w:val="en-US"/>
        </w:rPr>
      </w:pPr>
    </w:p>
    <w:p w14:paraId="18D84AB9" w14:textId="77777777" w:rsidR="00D648BD" w:rsidRPr="00D648BD" w:rsidRDefault="00D648BD" w:rsidP="00D648BD">
      <w:pPr>
        <w:rPr>
          <w:lang w:val="en-US"/>
        </w:rPr>
      </w:pPr>
    </w:p>
    <w:p w14:paraId="3CB75607" w14:textId="60938D22" w:rsidR="00D648BD" w:rsidRPr="00446B4B" w:rsidRDefault="00446B4B" w:rsidP="00446B4B">
      <w:pPr>
        <w:pStyle w:val="Akapitzlist"/>
        <w:numPr>
          <w:ilvl w:val="0"/>
          <w:numId w:val="3"/>
        </w:numPr>
        <w:rPr>
          <w:lang w:val="en-US"/>
        </w:rPr>
      </w:pPr>
      <w:r w:rsidRPr="00446B4B">
        <w:rPr>
          <w:lang w:val="en-US"/>
        </w:rPr>
        <w:t>The Investor also allows for the possibility of introducing the following modifications to A</w:t>
      </w:r>
      <w:r>
        <w:rPr>
          <w:lang w:val="en-US"/>
        </w:rPr>
        <w:t>nnex “</w:t>
      </w:r>
      <w:r w:rsidRPr="00446B4B">
        <w:rPr>
          <w:lang w:val="en-US"/>
        </w:rPr>
        <w:t>1_2025 Annex No.2 – Model Form of the offer-price form ENG</w:t>
      </w:r>
      <w:r>
        <w:rPr>
          <w:lang w:val="en-US"/>
        </w:rPr>
        <w:t xml:space="preserve">” </w:t>
      </w:r>
      <w:r w:rsidRPr="00446B4B">
        <w:rPr>
          <w:lang w:val="en-US"/>
        </w:rPr>
        <w:t>in accordance with the following:</w:t>
      </w:r>
    </w:p>
    <w:p w14:paraId="606C1492" w14:textId="40B4BA35" w:rsidR="00D648BD" w:rsidRDefault="00446B4B" w:rsidP="00D648BD">
      <w:pPr>
        <w:rPr>
          <w:lang w:val="en-US"/>
        </w:rPr>
      </w:pPr>
      <w:r w:rsidRPr="00446B4B">
        <w:rPr>
          <w:lang w:val="en-US"/>
        </w:rPr>
        <w:t>For point 1</w:t>
      </w:r>
      <w:r w:rsidR="001E35B7">
        <w:rPr>
          <w:lang w:val="en-US"/>
        </w:rPr>
        <w:t>0</w:t>
      </w:r>
      <w:r w:rsidRPr="00446B4B">
        <w:rPr>
          <w:lang w:val="en-US"/>
        </w:rPr>
        <w:t>:</w:t>
      </w:r>
    </w:p>
    <w:p w14:paraId="312D90F9" w14:textId="61E0D36B" w:rsidR="00446B4B" w:rsidRDefault="001E35B7" w:rsidP="00D648BD">
      <w:pPr>
        <w:rPr>
          <w:lang w:val="en-US"/>
        </w:rPr>
      </w:pPr>
      <w:r>
        <w:rPr>
          <w:lang w:val="en-US"/>
        </w:rPr>
        <w:t xml:space="preserve">Before: </w:t>
      </w:r>
      <w:r w:rsidRPr="001E35B7">
        <w:rPr>
          <w:lang w:val="en-US"/>
        </w:rPr>
        <w:t>I/we declare that I/we accept the conditions for the execution of the contract and the conditions for modification of the contract presented by the Contracting Authority.</w:t>
      </w:r>
    </w:p>
    <w:p w14:paraId="0108D696" w14:textId="0F0F1498" w:rsidR="001E35B7" w:rsidRDefault="001E35B7" w:rsidP="00D648BD">
      <w:pPr>
        <w:rPr>
          <w:color w:val="EE0000"/>
          <w:lang w:val="en-US"/>
        </w:rPr>
      </w:pPr>
      <w:r>
        <w:rPr>
          <w:lang w:val="en-US"/>
        </w:rPr>
        <w:t xml:space="preserve">After: </w:t>
      </w:r>
      <w:r w:rsidRPr="001E35B7">
        <w:rPr>
          <w:lang w:val="en-US"/>
        </w:rPr>
        <w:t xml:space="preserve">I/we declare that I/we accept the conditions for the execution of the contract and the conditions for modification of the contract presented by the Contracting Authority. </w:t>
      </w:r>
      <w:r w:rsidRPr="001E35B7">
        <w:rPr>
          <w:color w:val="EE0000"/>
          <w:lang w:val="en-US"/>
        </w:rPr>
        <w:t>Final contract to be mutually agreed between Contractor and Purchaser.</w:t>
      </w:r>
    </w:p>
    <w:p w14:paraId="1D7F104B" w14:textId="21EDCCD1" w:rsidR="001E35B7" w:rsidRPr="001E35B7" w:rsidRDefault="001E35B7" w:rsidP="00D648BD">
      <w:pPr>
        <w:rPr>
          <w:color w:val="000000" w:themeColor="text1"/>
          <w:lang w:val="en-US"/>
        </w:rPr>
      </w:pPr>
      <w:r w:rsidRPr="001E35B7">
        <w:rPr>
          <w:color w:val="000000" w:themeColor="text1"/>
          <w:lang w:val="en-US"/>
        </w:rPr>
        <w:t>For point 12:</w:t>
      </w:r>
    </w:p>
    <w:p w14:paraId="6EF4A6DD" w14:textId="017EFE15" w:rsidR="001E35B7" w:rsidRPr="00D648BD" w:rsidRDefault="001E35B7" w:rsidP="00D648BD">
      <w:pPr>
        <w:rPr>
          <w:lang w:val="en-US"/>
        </w:rPr>
      </w:pPr>
      <w:r>
        <w:rPr>
          <w:lang w:val="en-US"/>
        </w:rPr>
        <w:t xml:space="preserve">Before: </w:t>
      </w:r>
      <w:r w:rsidRPr="001E35B7">
        <w:rPr>
          <w:lang w:val="en-US"/>
        </w:rPr>
        <w:t>I/We declare that I/We undertake, in the event of my/our bid being selected, to conclude a contract on the above-mentioned terms and conditions at a place and date designated by the Contracting Authority.</w:t>
      </w:r>
    </w:p>
    <w:p w14:paraId="735F6982" w14:textId="77777777" w:rsidR="00CA6557" w:rsidRDefault="001E35B7" w:rsidP="00D648BD">
      <w:pPr>
        <w:rPr>
          <w:lang w:val="en-US"/>
        </w:rPr>
      </w:pPr>
      <w:r>
        <w:rPr>
          <w:lang w:val="en-US"/>
        </w:rPr>
        <w:t xml:space="preserve">After: </w:t>
      </w:r>
      <w:r w:rsidRPr="001E35B7">
        <w:rPr>
          <w:lang w:val="en-US"/>
        </w:rPr>
        <w:t>I/We declare that I/We undertake, in the event of my/our bid being selected, to conclude a contract on the above-mentioned terms and conditions at a place and date designated by the Contracting Authority.</w:t>
      </w:r>
      <w:r w:rsidRPr="001E35B7">
        <w:rPr>
          <w:color w:val="EE0000"/>
          <w:lang w:val="en-US"/>
        </w:rPr>
        <w:t xml:space="preserve"> Final contract to be mutually agreed between Contractor and Purchaser.</w:t>
      </w:r>
    </w:p>
    <w:p w14:paraId="119666BC" w14:textId="5FE51B91" w:rsidR="00D648BD" w:rsidRPr="00CA6557" w:rsidRDefault="00D648BD" w:rsidP="00D648BD">
      <w:pPr>
        <w:rPr>
          <w:lang w:val="en-US"/>
        </w:rPr>
      </w:pPr>
      <w:r w:rsidRPr="00E93DAE">
        <w:rPr>
          <w:b/>
          <w:bCs/>
          <w:lang w:val="en-US"/>
        </w:rPr>
        <w:lastRenderedPageBreak/>
        <w:t xml:space="preserve">In connection with the decision to allow the above changes, the deadline for submitting bids is extended by 3 working days. Thus, the deadline for submitting bids expires on 23 October 2025. </w:t>
      </w:r>
    </w:p>
    <w:p w14:paraId="51EFEDD9" w14:textId="77777777" w:rsidR="00D648BD" w:rsidRPr="00D648BD" w:rsidRDefault="00D648BD" w:rsidP="00D648BD">
      <w:pPr>
        <w:rPr>
          <w:lang w:val="en-US"/>
        </w:rPr>
      </w:pPr>
    </w:p>
    <w:p w14:paraId="7336E40C" w14:textId="00C1D53B" w:rsidR="00D648BD" w:rsidRPr="00D648BD" w:rsidRDefault="00D648BD" w:rsidP="00D648BD">
      <w:pPr>
        <w:rPr>
          <w:lang w:val="en-US"/>
        </w:rPr>
      </w:pPr>
    </w:p>
    <w:sectPr w:rsidR="00D648BD" w:rsidRPr="00D648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352AA"/>
    <w:multiLevelType w:val="hybridMultilevel"/>
    <w:tmpl w:val="BE0689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F75ABC"/>
    <w:multiLevelType w:val="hybridMultilevel"/>
    <w:tmpl w:val="032E4006"/>
    <w:lvl w:ilvl="0" w:tplc="ACA85970">
      <w:start w:val="1"/>
      <w:numFmt w:val="decimal"/>
      <w:lvlText w:val="%1."/>
      <w:lvlJc w:val="left"/>
      <w:pPr>
        <w:ind w:left="720" w:hanging="360"/>
      </w:pPr>
      <w:rPr>
        <w:rFonts w:ascii="Lato" w:hAnsi="Lato" w:hint="default"/>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9DC1B62"/>
    <w:multiLevelType w:val="hybridMultilevel"/>
    <w:tmpl w:val="F52AE8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03453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3084917">
    <w:abstractNumId w:val="0"/>
  </w:num>
  <w:num w:numId="3" w16cid:durableId="1729721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8BD"/>
    <w:rsid w:val="001E35B7"/>
    <w:rsid w:val="00220AF3"/>
    <w:rsid w:val="00251003"/>
    <w:rsid w:val="00446B4B"/>
    <w:rsid w:val="004C65EB"/>
    <w:rsid w:val="00660002"/>
    <w:rsid w:val="008A3840"/>
    <w:rsid w:val="008D16F4"/>
    <w:rsid w:val="00AE7AC8"/>
    <w:rsid w:val="00B90585"/>
    <w:rsid w:val="00CA6557"/>
    <w:rsid w:val="00D559EB"/>
    <w:rsid w:val="00D648BD"/>
    <w:rsid w:val="00E93DAE"/>
    <w:rsid w:val="00FA7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DA05"/>
  <w15:chartTrackingRefBased/>
  <w15:docId w15:val="{62F77C4B-4C27-4A82-A89C-8AFD8DAD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648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48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D648B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48B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48B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48B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48B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48B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48B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8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48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D648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48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48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48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48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48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48BD"/>
    <w:rPr>
      <w:rFonts w:eastAsiaTheme="majorEastAsia" w:cstheme="majorBidi"/>
      <w:color w:val="272727" w:themeColor="text1" w:themeTint="D8"/>
    </w:rPr>
  </w:style>
  <w:style w:type="paragraph" w:styleId="Tytu">
    <w:name w:val="Title"/>
    <w:basedOn w:val="Normalny"/>
    <w:next w:val="Normalny"/>
    <w:link w:val="TytuZnak"/>
    <w:uiPriority w:val="10"/>
    <w:qFormat/>
    <w:rsid w:val="00D64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48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48B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48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48BD"/>
    <w:pPr>
      <w:spacing w:before="160"/>
      <w:jc w:val="center"/>
    </w:pPr>
    <w:rPr>
      <w:i/>
      <w:iCs/>
      <w:color w:val="404040" w:themeColor="text1" w:themeTint="BF"/>
    </w:rPr>
  </w:style>
  <w:style w:type="character" w:customStyle="1" w:styleId="CytatZnak">
    <w:name w:val="Cytat Znak"/>
    <w:basedOn w:val="Domylnaczcionkaakapitu"/>
    <w:link w:val="Cytat"/>
    <w:uiPriority w:val="29"/>
    <w:rsid w:val="00D648BD"/>
    <w:rPr>
      <w:i/>
      <w:iCs/>
      <w:color w:val="404040" w:themeColor="text1" w:themeTint="BF"/>
    </w:rPr>
  </w:style>
  <w:style w:type="paragraph" w:styleId="Akapitzlist">
    <w:name w:val="List Paragraph"/>
    <w:basedOn w:val="Normalny"/>
    <w:uiPriority w:val="34"/>
    <w:qFormat/>
    <w:rsid w:val="00D648BD"/>
    <w:pPr>
      <w:ind w:left="720"/>
      <w:contextualSpacing/>
    </w:pPr>
  </w:style>
  <w:style w:type="character" w:styleId="Wyrnienieintensywne">
    <w:name w:val="Intense Emphasis"/>
    <w:basedOn w:val="Domylnaczcionkaakapitu"/>
    <w:uiPriority w:val="21"/>
    <w:qFormat/>
    <w:rsid w:val="00D648BD"/>
    <w:rPr>
      <w:i/>
      <w:iCs/>
      <w:color w:val="0F4761" w:themeColor="accent1" w:themeShade="BF"/>
    </w:rPr>
  </w:style>
  <w:style w:type="paragraph" w:styleId="Cytatintensywny">
    <w:name w:val="Intense Quote"/>
    <w:basedOn w:val="Normalny"/>
    <w:next w:val="Normalny"/>
    <w:link w:val="CytatintensywnyZnak"/>
    <w:uiPriority w:val="30"/>
    <w:qFormat/>
    <w:rsid w:val="00D64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48BD"/>
    <w:rPr>
      <w:i/>
      <w:iCs/>
      <w:color w:val="0F4761" w:themeColor="accent1" w:themeShade="BF"/>
    </w:rPr>
  </w:style>
  <w:style w:type="character" w:styleId="Odwoanieintensywne">
    <w:name w:val="Intense Reference"/>
    <w:basedOn w:val="Domylnaczcionkaakapitu"/>
    <w:uiPriority w:val="32"/>
    <w:qFormat/>
    <w:rsid w:val="00D648BD"/>
    <w:rPr>
      <w:b/>
      <w:bCs/>
      <w:smallCaps/>
      <w:color w:val="0F4761" w:themeColor="accent1" w:themeShade="BF"/>
      <w:spacing w:val="5"/>
    </w:rPr>
  </w:style>
  <w:style w:type="paragraph" w:customStyle="1" w:styleId="Default">
    <w:name w:val="Default"/>
    <w:rsid w:val="00251003"/>
    <w:pPr>
      <w:autoSpaceDE w:val="0"/>
      <w:autoSpaceDN w:val="0"/>
      <w:adjustRightInd w:val="0"/>
      <w:spacing w:after="0" w:line="240" w:lineRule="auto"/>
    </w:pPr>
    <w:rPr>
      <w:rFonts w:ascii="Calibri" w:hAnsi="Calibri" w:cs="Calibri"/>
      <w:color w:val="000000"/>
      <w:kern w:val="0"/>
    </w:rPr>
  </w:style>
  <w:style w:type="character" w:styleId="Hipercze">
    <w:name w:val="Hyperlink"/>
    <w:basedOn w:val="Domylnaczcionkaakapitu"/>
    <w:uiPriority w:val="99"/>
    <w:unhideWhenUsed/>
    <w:rsid w:val="004C65EB"/>
    <w:rPr>
      <w:color w:val="467886" w:themeColor="hyperlink"/>
      <w:u w:val="single"/>
    </w:rPr>
  </w:style>
  <w:style w:type="character" w:styleId="Nierozpoznanawzmianka">
    <w:name w:val="Unresolved Mention"/>
    <w:basedOn w:val="Domylnaczcionkaakapitu"/>
    <w:uiPriority w:val="99"/>
    <w:semiHidden/>
    <w:unhideWhenUsed/>
    <w:rsid w:val="004C6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18</Pages>
  <Words>4759</Words>
  <Characters>26463</Characters>
  <Application>Microsoft Office Word</Application>
  <DocSecurity>0</DocSecurity>
  <Lines>1017</Lines>
  <Paragraphs>427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Mikołaj Cieślak</dc:creator>
  <cp:keywords/>
  <dc:description/>
  <cp:lastModifiedBy>Mikołaj Cieślak</cp:lastModifiedBy>
  <cp:revision>8</cp:revision>
  <dcterms:created xsi:type="dcterms:W3CDTF">2025-10-15T10:08:00Z</dcterms:created>
  <dcterms:modified xsi:type="dcterms:W3CDTF">2025-10-15T22:50:00Z</dcterms:modified>
</cp:coreProperties>
</file>